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CC31" w14:textId="7E65DF86" w:rsidR="00E561E5" w:rsidRPr="00E561E5" w:rsidRDefault="00E561E5" w:rsidP="00E561E5">
      <w:pPr>
        <w:jc w:val="center"/>
        <w:rPr>
          <w:rFonts w:ascii="宋体" w:eastAsia="宋体" w:hAnsi="宋体"/>
          <w:sz w:val="44"/>
          <w:szCs w:val="44"/>
        </w:rPr>
      </w:pPr>
      <w:r w:rsidRPr="00E561E5">
        <w:rPr>
          <w:rFonts w:ascii="宋体" w:eastAsia="宋体" w:hAnsi="宋体" w:hint="eastAsia"/>
          <w:sz w:val="44"/>
          <w:szCs w:val="44"/>
        </w:rPr>
        <w:t>上传材料模板</w:t>
      </w:r>
    </w:p>
    <w:p w14:paraId="2AD72C10" w14:textId="67458116" w:rsidR="009251C3" w:rsidRPr="00E561E5" w:rsidRDefault="00E561E5" w:rsidP="00E561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61E5">
        <w:rPr>
          <w:rFonts w:ascii="仿宋_GB2312" w:eastAsia="仿宋_GB2312" w:hint="eastAsia"/>
          <w:sz w:val="32"/>
          <w:szCs w:val="32"/>
        </w:rPr>
        <w:t>一、</w:t>
      </w:r>
      <w:r w:rsidR="00DD092D" w:rsidRPr="00E561E5">
        <w:rPr>
          <w:rFonts w:ascii="仿宋_GB2312" w:eastAsia="仿宋_GB2312" w:hint="eastAsia"/>
          <w:sz w:val="32"/>
          <w:szCs w:val="32"/>
        </w:rPr>
        <w:t>社保证明材料模板</w:t>
      </w:r>
    </w:p>
    <w:p w14:paraId="4D4CE7AF" w14:textId="19BB2D99" w:rsidR="00DD092D" w:rsidRDefault="00E561E5" w:rsidP="00E561E5">
      <w:pPr>
        <w:jc w:val="center"/>
      </w:pPr>
      <w:r>
        <w:rPr>
          <w:noProof/>
        </w:rPr>
        <w:drawing>
          <wp:inline distT="0" distB="0" distL="0" distR="0" wp14:anchorId="3CD1122F" wp14:editId="6559DFFB">
            <wp:extent cx="3328988" cy="5090795"/>
            <wp:effectExtent l="0" t="0" r="5080" b="0"/>
            <wp:docPr id="9513195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19574" name="Picture 9513195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18" cy="51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EEB6" w14:textId="57B56A33" w:rsidR="00441067" w:rsidRPr="00E561E5" w:rsidRDefault="00E561E5" w:rsidP="00E561E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441067" w:rsidRPr="00E561E5">
        <w:rPr>
          <w:rFonts w:ascii="仿宋_GB2312" w:eastAsia="仿宋_GB2312" w:hint="eastAsia"/>
          <w:sz w:val="32"/>
          <w:szCs w:val="32"/>
        </w:rPr>
        <w:t>养老待遇核准表</w:t>
      </w:r>
    </w:p>
    <w:p w14:paraId="3C8708C1" w14:textId="49E3B6F8" w:rsidR="00441067" w:rsidRDefault="00E561E5" w:rsidP="00E561E5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FEF2D9F" wp14:editId="4B8FA0AE">
            <wp:extent cx="5274310" cy="5674360"/>
            <wp:effectExtent l="0" t="0" r="2540" b="2540"/>
            <wp:docPr id="281524887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24887" name="Picture 4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B1B4" w14:textId="77777777" w:rsidR="00DD092D" w:rsidRDefault="00DD092D">
      <w:pPr>
        <w:rPr>
          <w:rFonts w:hint="eastAsia"/>
        </w:rPr>
      </w:pPr>
    </w:p>
    <w:sectPr w:rsidR="00DD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85"/>
    <w:rsid w:val="00441067"/>
    <w:rsid w:val="00564EC0"/>
    <w:rsid w:val="009251C3"/>
    <w:rsid w:val="00C10485"/>
    <w:rsid w:val="00DD092D"/>
    <w:rsid w:val="00E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880B"/>
  <w15:chartTrackingRefBased/>
  <w15:docId w15:val="{C7137F60-9592-4708-BADF-A0C6140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 Li</dc:creator>
  <cp:keywords/>
  <dc:description/>
  <cp:lastModifiedBy>Yuhan Li</cp:lastModifiedBy>
  <cp:revision>2</cp:revision>
  <dcterms:created xsi:type="dcterms:W3CDTF">2023-04-10T03:11:00Z</dcterms:created>
  <dcterms:modified xsi:type="dcterms:W3CDTF">2023-04-10T04:07:00Z</dcterms:modified>
</cp:coreProperties>
</file>