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E9F" w:rsidRDefault="00314E9F" w:rsidP="00314E9F">
      <w:pPr>
        <w:spacing w:line="560" w:lineRule="exact"/>
        <w:ind w:firstLineChars="200" w:firstLine="592"/>
        <w:jc w:val="center"/>
        <w:rPr>
          <w:rFonts w:eastAsia="仿宋_GB2312" w:hint="eastAsia"/>
          <w:sz w:val="30"/>
          <w:szCs w:val="28"/>
        </w:rPr>
      </w:pPr>
    </w:p>
    <w:p w:rsidR="00314E9F" w:rsidRPr="00B062D1" w:rsidRDefault="00314E9F" w:rsidP="00314E9F">
      <w:pPr>
        <w:spacing w:line="560" w:lineRule="exact"/>
        <w:ind w:firstLineChars="200" w:firstLine="592"/>
        <w:jc w:val="center"/>
        <w:rPr>
          <w:rFonts w:eastAsia="仿宋_GB2312"/>
          <w:sz w:val="30"/>
          <w:szCs w:val="28"/>
        </w:rPr>
      </w:pPr>
    </w:p>
    <w:p w:rsidR="00A64FC2" w:rsidRPr="00A64FC2" w:rsidRDefault="00A64FC2" w:rsidP="00A64FC2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A64FC2">
        <w:rPr>
          <w:rFonts w:ascii="方正小标宋简体" w:eastAsia="方正小标宋简体" w:hAnsi="宋体" w:hint="eastAsia"/>
          <w:bCs/>
          <w:sz w:val="44"/>
          <w:szCs w:val="44"/>
        </w:rPr>
        <w:t>中国注册会计师协会关于举办2016年</w:t>
      </w:r>
    </w:p>
    <w:p w:rsidR="00A64FC2" w:rsidRPr="00A64FC2" w:rsidRDefault="00A64FC2" w:rsidP="00A64FC2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A64FC2">
        <w:rPr>
          <w:rFonts w:ascii="方正小标宋简体" w:eastAsia="方正小标宋简体" w:hAnsi="宋体" w:hint="eastAsia"/>
          <w:bCs/>
          <w:sz w:val="44"/>
          <w:szCs w:val="44"/>
        </w:rPr>
        <w:t>第四期远程培训班的通知</w:t>
      </w:r>
    </w:p>
    <w:p w:rsidR="00A64FC2" w:rsidRPr="00A64FC2" w:rsidRDefault="00A64FC2" w:rsidP="00F74C88">
      <w:pPr>
        <w:spacing w:line="560" w:lineRule="exact"/>
        <w:rPr>
          <w:rFonts w:ascii="仿宋" w:hAnsi="仿宋"/>
          <w:b/>
          <w:bCs/>
          <w:szCs w:val="32"/>
        </w:rPr>
      </w:pPr>
    </w:p>
    <w:p w:rsidR="00A64FC2" w:rsidRPr="00A64FC2" w:rsidRDefault="00A64FC2" w:rsidP="00F74C88">
      <w:pPr>
        <w:spacing w:line="560" w:lineRule="exact"/>
        <w:rPr>
          <w:rFonts w:ascii="仿宋" w:hAnsi="仿宋"/>
          <w:b/>
          <w:bCs/>
          <w:szCs w:val="32"/>
        </w:rPr>
      </w:pPr>
      <w:r w:rsidRPr="00A64FC2">
        <w:rPr>
          <w:rFonts w:ascii="仿宋" w:hAnsi="仿宋"/>
          <w:b/>
          <w:bCs/>
          <w:szCs w:val="32"/>
        </w:rPr>
        <w:t>各省、自治区、直辖市注册会计师协会：</w:t>
      </w:r>
    </w:p>
    <w:p w:rsidR="00A64FC2" w:rsidRPr="00A64FC2" w:rsidRDefault="00A64FC2" w:rsidP="00F74C88">
      <w:pPr>
        <w:widowControl/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根据</w:t>
      </w:r>
      <w:r w:rsidRPr="00A64FC2">
        <w:rPr>
          <w:rFonts w:ascii="仿宋" w:hAnsi="仿宋" w:hint="eastAsia"/>
          <w:szCs w:val="32"/>
        </w:rPr>
        <w:t>《中国注册会计师协会2016年注册会计师培训计划》安排，</w:t>
      </w:r>
      <w:r w:rsidRPr="00A64FC2">
        <w:rPr>
          <w:rFonts w:ascii="仿宋" w:hAnsi="仿宋"/>
          <w:szCs w:val="32"/>
        </w:rPr>
        <w:t>201</w:t>
      </w:r>
      <w:r w:rsidRPr="00A64FC2">
        <w:rPr>
          <w:rFonts w:ascii="仿宋" w:hAnsi="仿宋" w:hint="eastAsia"/>
          <w:szCs w:val="32"/>
        </w:rPr>
        <w:t>6</w:t>
      </w:r>
      <w:r w:rsidRPr="00A64FC2">
        <w:rPr>
          <w:rFonts w:ascii="仿宋" w:hAnsi="仿宋"/>
          <w:szCs w:val="32"/>
        </w:rPr>
        <w:t>年中国注册会计师协会</w:t>
      </w:r>
      <w:r w:rsidRPr="00A64FC2">
        <w:rPr>
          <w:rFonts w:ascii="仿宋" w:hAnsi="仿宋" w:hint="eastAsia"/>
          <w:szCs w:val="32"/>
        </w:rPr>
        <w:t>第四期远程培训班将于10月举办。有关</w:t>
      </w:r>
      <w:r w:rsidRPr="00A64FC2">
        <w:rPr>
          <w:rFonts w:ascii="仿宋" w:hAnsi="仿宋"/>
          <w:szCs w:val="32"/>
        </w:rPr>
        <w:t>事项通知如下：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一、培训主题、内容及师资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/>
          <w:b/>
          <w:szCs w:val="32"/>
        </w:rPr>
        <w:t>培训主题:</w:t>
      </w:r>
      <w:r w:rsidRPr="00A64FC2">
        <w:rPr>
          <w:rFonts w:ascii="仿宋" w:hAnsi="仿宋" w:hint="eastAsia"/>
          <w:b/>
          <w:szCs w:val="32"/>
        </w:rPr>
        <w:t xml:space="preserve"> </w:t>
      </w:r>
      <w:r w:rsidRPr="00A64FC2">
        <w:rPr>
          <w:rFonts w:ascii="仿宋" w:hAnsi="仿宋" w:hint="eastAsia"/>
          <w:szCs w:val="32"/>
        </w:rPr>
        <w:t>宏观形势及政策解读。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Chars="200" w:firstLine="634"/>
        <w:rPr>
          <w:rFonts w:ascii="仿宋" w:hAnsi="仿宋"/>
          <w:szCs w:val="32"/>
        </w:rPr>
      </w:pPr>
      <w:r w:rsidRPr="00A64FC2">
        <w:rPr>
          <w:rFonts w:ascii="仿宋" w:hAnsi="仿宋"/>
          <w:b/>
          <w:szCs w:val="32"/>
        </w:rPr>
        <w:t>培训内容</w:t>
      </w:r>
      <w:r w:rsidRPr="00A64FC2">
        <w:rPr>
          <w:rFonts w:ascii="仿宋" w:hAnsi="仿宋" w:hint="eastAsia"/>
          <w:b/>
          <w:szCs w:val="32"/>
        </w:rPr>
        <w:t>：</w:t>
      </w:r>
      <w:r w:rsidRPr="00A64FC2">
        <w:rPr>
          <w:rFonts w:ascii="仿宋" w:hAnsi="仿宋" w:hint="eastAsia"/>
          <w:szCs w:val="32"/>
        </w:rPr>
        <w:t>系统思想与管理思维、会计师事务所信息化建设与信息化咨询服务、如何制作标书与现场陈述、注册会计师的法律责任、会计师事务所文化建设。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Chars="200" w:firstLine="634"/>
        <w:rPr>
          <w:rFonts w:ascii="仿宋" w:hAnsi="仿宋"/>
          <w:szCs w:val="32"/>
        </w:rPr>
      </w:pPr>
      <w:r w:rsidRPr="00A64FC2">
        <w:rPr>
          <w:rFonts w:ascii="仿宋" w:hAnsi="仿宋"/>
          <w:b/>
          <w:szCs w:val="32"/>
        </w:rPr>
        <w:t>培训师资：</w:t>
      </w:r>
      <w:r w:rsidRPr="00A64FC2">
        <w:rPr>
          <w:rFonts w:ascii="仿宋" w:hAnsi="仿宋" w:hint="eastAsia"/>
          <w:szCs w:val="32"/>
        </w:rPr>
        <w:t>中央党校、会计师事务所相关领域专家。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二、培训对象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>合伙人级别人员。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三、培训</w:t>
      </w:r>
      <w:r w:rsidRPr="00A64FC2">
        <w:rPr>
          <w:rFonts w:ascii="仿宋" w:hAnsi="仿宋" w:hint="eastAsia"/>
          <w:szCs w:val="32"/>
        </w:rPr>
        <w:t>时间及</w:t>
      </w:r>
      <w:r w:rsidRPr="00A64FC2">
        <w:rPr>
          <w:rFonts w:ascii="仿宋" w:hAnsi="仿宋"/>
          <w:szCs w:val="32"/>
        </w:rPr>
        <w:t>地点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b/>
          <w:szCs w:val="32"/>
        </w:rPr>
        <w:t>时间：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A64FC2">
          <w:rPr>
            <w:rFonts w:ascii="仿宋" w:hAnsi="仿宋" w:hint="eastAsia"/>
            <w:szCs w:val="32"/>
          </w:rPr>
          <w:t>10月25日</w:t>
        </w:r>
      </w:smartTag>
      <w:r w:rsidRPr="00A64FC2">
        <w:rPr>
          <w:rFonts w:ascii="仿宋" w:hAnsi="仿宋" w:hint="eastAsia"/>
          <w:szCs w:val="32"/>
        </w:rPr>
        <w:t>至27日。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b/>
          <w:szCs w:val="32"/>
        </w:rPr>
        <w:t>主会场：</w:t>
      </w:r>
      <w:r w:rsidRPr="00A64FC2">
        <w:rPr>
          <w:rFonts w:ascii="仿宋" w:hAnsi="仿宋" w:hint="eastAsia"/>
          <w:szCs w:val="32"/>
        </w:rPr>
        <w:t>广东省</w:t>
      </w:r>
      <w:r w:rsidRPr="00A64FC2">
        <w:rPr>
          <w:rFonts w:ascii="仿宋" w:hAnsi="仿宋"/>
          <w:szCs w:val="32"/>
        </w:rPr>
        <w:t>注协远程教室。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b/>
          <w:szCs w:val="32"/>
        </w:rPr>
        <w:t>分会场：</w:t>
      </w:r>
      <w:r w:rsidRPr="00A64FC2">
        <w:rPr>
          <w:rFonts w:ascii="仿宋" w:hAnsi="仿宋"/>
          <w:szCs w:val="32"/>
        </w:rPr>
        <w:t>各地注协远程教育教室。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四、培训讲义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lastRenderedPageBreak/>
        <w:t>我会将在培训班开班前，通过行业管理信息系统（培训模块）将培训讲义发送至各地注协，请收到后自行印制成册并下发学员。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>五</w:t>
      </w:r>
      <w:r w:rsidRPr="00A64FC2">
        <w:rPr>
          <w:rFonts w:ascii="仿宋" w:hAnsi="仿宋"/>
          <w:szCs w:val="32"/>
        </w:rPr>
        <w:t>、</w:t>
      </w:r>
      <w:r w:rsidRPr="00A64FC2">
        <w:rPr>
          <w:rFonts w:ascii="仿宋" w:hAnsi="仿宋" w:hint="eastAsia"/>
          <w:szCs w:val="32"/>
        </w:rPr>
        <w:t>远程系统开通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请各地注协于</w:t>
      </w:r>
      <w:smartTag w:uri="urn:schemas-microsoft-com:office:smarttags" w:element="chsdate">
        <w:smartTagPr>
          <w:attr w:name="Year" w:val="2016"/>
          <w:attr w:name="Month" w:val="10"/>
          <w:attr w:name="Day" w:val="17"/>
          <w:attr w:name="IsLunarDate" w:val="False"/>
          <w:attr w:name="IsROCDate" w:val="False"/>
        </w:smartTagPr>
        <w:r w:rsidRPr="00A64FC2">
          <w:rPr>
            <w:rFonts w:ascii="仿宋" w:hAnsi="仿宋" w:hint="eastAsia"/>
            <w:szCs w:val="32"/>
          </w:rPr>
          <w:t>10</w:t>
        </w:r>
        <w:r w:rsidRPr="00A64FC2">
          <w:rPr>
            <w:rFonts w:ascii="仿宋" w:hAnsi="仿宋"/>
            <w:szCs w:val="32"/>
          </w:rPr>
          <w:t>月</w:t>
        </w:r>
        <w:r w:rsidRPr="00A64FC2">
          <w:rPr>
            <w:rFonts w:ascii="仿宋" w:hAnsi="仿宋" w:hint="eastAsia"/>
            <w:szCs w:val="32"/>
          </w:rPr>
          <w:t>17</w:t>
        </w:r>
        <w:r w:rsidRPr="00A64FC2">
          <w:rPr>
            <w:rFonts w:ascii="仿宋" w:hAnsi="仿宋"/>
            <w:szCs w:val="32"/>
          </w:rPr>
          <w:t>日</w:t>
        </w:r>
      </w:smartTag>
      <w:r w:rsidRPr="00A64FC2">
        <w:rPr>
          <w:rFonts w:ascii="仿宋" w:hAnsi="仿宋"/>
          <w:szCs w:val="32"/>
        </w:rPr>
        <w:t>之前向我会信息</w:t>
      </w:r>
      <w:r w:rsidRPr="00A64FC2">
        <w:rPr>
          <w:rFonts w:ascii="仿宋" w:hAnsi="仿宋" w:hint="eastAsia"/>
          <w:szCs w:val="32"/>
        </w:rPr>
        <w:t>技术</w:t>
      </w:r>
      <w:r w:rsidRPr="00A64FC2">
        <w:rPr>
          <w:rFonts w:ascii="仿宋" w:hAnsi="仿宋"/>
          <w:szCs w:val="32"/>
        </w:rPr>
        <w:t>部申请用户名。培训班将于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A64FC2">
          <w:rPr>
            <w:rFonts w:ascii="仿宋" w:hAnsi="仿宋" w:hint="eastAsia"/>
            <w:szCs w:val="32"/>
          </w:rPr>
          <w:t>10</w:t>
        </w:r>
        <w:r w:rsidRPr="00A64FC2">
          <w:rPr>
            <w:rFonts w:ascii="仿宋" w:hAnsi="仿宋"/>
            <w:szCs w:val="32"/>
          </w:rPr>
          <w:t>月</w:t>
        </w:r>
        <w:r w:rsidRPr="00A64FC2">
          <w:rPr>
            <w:rFonts w:ascii="仿宋" w:hAnsi="仿宋" w:hint="eastAsia"/>
            <w:szCs w:val="32"/>
          </w:rPr>
          <w:t>25</w:t>
        </w:r>
        <w:r w:rsidRPr="00A64FC2">
          <w:rPr>
            <w:rFonts w:ascii="仿宋" w:hAnsi="仿宋"/>
            <w:szCs w:val="32"/>
          </w:rPr>
          <w:t>日上午</w:t>
        </w:r>
      </w:smartTag>
      <w:r w:rsidRPr="00A64FC2">
        <w:rPr>
          <w:rFonts w:ascii="仿宋" w:hAnsi="仿宋"/>
          <w:szCs w:val="32"/>
        </w:rPr>
        <w:t>9：00开班，上午8：00进行线路检查测试，请打开终端</w:t>
      </w:r>
      <w:r w:rsidRPr="00A64FC2">
        <w:rPr>
          <w:rFonts w:ascii="仿宋" w:hAnsi="仿宋" w:hint="eastAsia"/>
          <w:szCs w:val="32"/>
        </w:rPr>
        <w:t>，技术和培训组织人员进行现场调试</w:t>
      </w:r>
      <w:r w:rsidRPr="00A64FC2">
        <w:rPr>
          <w:rFonts w:ascii="仿宋" w:hAnsi="仿宋"/>
          <w:szCs w:val="32"/>
        </w:rPr>
        <w:t>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>六</w:t>
      </w:r>
      <w:r w:rsidRPr="00A64FC2">
        <w:rPr>
          <w:rFonts w:ascii="仿宋" w:hAnsi="仿宋"/>
          <w:szCs w:val="32"/>
        </w:rPr>
        <w:t>、</w:t>
      </w:r>
      <w:r w:rsidRPr="00A64FC2">
        <w:rPr>
          <w:rFonts w:ascii="仿宋" w:hAnsi="仿宋" w:hint="eastAsia"/>
          <w:szCs w:val="32"/>
        </w:rPr>
        <w:t>培训</w:t>
      </w:r>
      <w:r w:rsidRPr="00A64FC2">
        <w:rPr>
          <w:rFonts w:ascii="仿宋" w:hAnsi="仿宋"/>
          <w:szCs w:val="32"/>
        </w:rPr>
        <w:t>组织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b/>
          <w:szCs w:val="32"/>
        </w:rPr>
        <w:t>筹备期间</w:t>
      </w:r>
      <w:r w:rsidRPr="00A64FC2">
        <w:rPr>
          <w:rFonts w:ascii="仿宋" w:hAnsi="仿宋" w:hint="eastAsia"/>
          <w:szCs w:val="32"/>
        </w:rPr>
        <w:t>，请</w:t>
      </w:r>
      <w:r w:rsidRPr="00A64FC2">
        <w:rPr>
          <w:rFonts w:ascii="仿宋" w:hAnsi="仿宋"/>
          <w:szCs w:val="32"/>
        </w:rPr>
        <w:t>各地注协</w:t>
      </w:r>
      <w:r w:rsidRPr="00A64FC2">
        <w:rPr>
          <w:rFonts w:ascii="仿宋" w:hAnsi="仿宋" w:hint="eastAsia"/>
          <w:szCs w:val="32"/>
        </w:rPr>
        <w:t>按培训对象组织报名，</w:t>
      </w:r>
      <w:r w:rsidRPr="00A64FC2">
        <w:rPr>
          <w:rFonts w:ascii="仿宋" w:hAnsi="仿宋"/>
          <w:szCs w:val="32"/>
        </w:rPr>
        <w:t>做好培训</w:t>
      </w:r>
      <w:r w:rsidRPr="00A64FC2">
        <w:rPr>
          <w:rFonts w:ascii="仿宋" w:hAnsi="仿宋" w:hint="eastAsia"/>
          <w:szCs w:val="32"/>
        </w:rPr>
        <w:t>组织、</w:t>
      </w:r>
      <w:r w:rsidRPr="00A64FC2">
        <w:rPr>
          <w:rFonts w:ascii="仿宋" w:hAnsi="仿宋"/>
          <w:szCs w:val="32"/>
        </w:rPr>
        <w:t>讲义印制</w:t>
      </w:r>
      <w:r w:rsidRPr="00A64FC2">
        <w:rPr>
          <w:rFonts w:ascii="仿宋" w:hAnsi="仿宋" w:hint="eastAsia"/>
          <w:szCs w:val="32"/>
        </w:rPr>
        <w:t>和结业测试</w:t>
      </w:r>
      <w:r w:rsidRPr="00A64FC2">
        <w:rPr>
          <w:rFonts w:ascii="仿宋" w:hAnsi="仿宋"/>
          <w:szCs w:val="32"/>
        </w:rPr>
        <w:t>等工作。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b/>
          <w:szCs w:val="32"/>
        </w:rPr>
        <w:t>举办期间</w:t>
      </w:r>
      <w:r w:rsidRPr="00A64FC2">
        <w:rPr>
          <w:rFonts w:ascii="仿宋" w:hAnsi="仿宋" w:hint="eastAsia"/>
          <w:szCs w:val="32"/>
        </w:rPr>
        <w:t>，请各地注协加强班务管理，指导组织好现场互动环节，采取多种形式，调动</w:t>
      </w:r>
      <w:r w:rsidRPr="00A64FC2">
        <w:rPr>
          <w:rFonts w:ascii="仿宋" w:hAnsi="仿宋"/>
          <w:szCs w:val="32"/>
        </w:rPr>
        <w:t>学员</w:t>
      </w:r>
      <w:r w:rsidRPr="00A64FC2">
        <w:rPr>
          <w:rFonts w:ascii="仿宋" w:hAnsi="仿宋" w:hint="eastAsia"/>
          <w:szCs w:val="32"/>
        </w:rPr>
        <w:t>课前“预热”，带着问题听课，开展案例讨论，力争做到学有所得、学有所悟、学有所用。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b/>
          <w:szCs w:val="32"/>
        </w:rPr>
        <w:t>总结阶段</w:t>
      </w:r>
      <w:r w:rsidRPr="00A64FC2">
        <w:rPr>
          <w:rFonts w:ascii="仿宋" w:hAnsi="仿宋" w:hint="eastAsia"/>
          <w:szCs w:val="32"/>
        </w:rPr>
        <w:t>，请</w:t>
      </w:r>
      <w:r w:rsidRPr="00A64FC2">
        <w:rPr>
          <w:rFonts w:ascii="仿宋" w:hAnsi="仿宋"/>
          <w:szCs w:val="32"/>
        </w:rPr>
        <w:t>各地注协做好</w:t>
      </w:r>
      <w:r w:rsidRPr="00A64FC2">
        <w:rPr>
          <w:rFonts w:ascii="仿宋" w:hAnsi="仿宋" w:hint="eastAsia"/>
          <w:szCs w:val="32"/>
        </w:rPr>
        <w:t>本期培训班的师资评价、意见建议收集及培训班总结等工作，并</w:t>
      </w:r>
      <w:r w:rsidRPr="00A64FC2">
        <w:rPr>
          <w:rFonts w:ascii="仿宋" w:hAnsi="仿宋"/>
          <w:szCs w:val="32"/>
        </w:rPr>
        <w:t>于</w:t>
      </w:r>
      <w:smartTag w:uri="urn:schemas-microsoft-com:office:smarttags" w:element="chsdate">
        <w:smartTagPr>
          <w:attr w:name="Year" w:val="2016"/>
          <w:attr w:name="Month" w:val="11"/>
          <w:attr w:name="Day" w:val="4"/>
          <w:attr w:name="IsLunarDate" w:val="False"/>
          <w:attr w:name="IsROCDate" w:val="False"/>
        </w:smartTagPr>
        <w:r w:rsidRPr="00A64FC2">
          <w:rPr>
            <w:rFonts w:ascii="仿宋" w:hAnsi="仿宋" w:hint="eastAsia"/>
            <w:szCs w:val="32"/>
          </w:rPr>
          <w:t>11</w:t>
        </w:r>
        <w:r w:rsidRPr="00A64FC2">
          <w:rPr>
            <w:rFonts w:ascii="仿宋" w:hAnsi="仿宋"/>
            <w:szCs w:val="32"/>
          </w:rPr>
          <w:t>月</w:t>
        </w:r>
        <w:r w:rsidRPr="00A64FC2">
          <w:rPr>
            <w:rFonts w:ascii="仿宋" w:hAnsi="仿宋" w:hint="eastAsia"/>
            <w:szCs w:val="32"/>
          </w:rPr>
          <w:t>4</w:t>
        </w:r>
        <w:r w:rsidRPr="00A64FC2">
          <w:rPr>
            <w:rFonts w:ascii="仿宋" w:hAnsi="仿宋"/>
            <w:szCs w:val="32"/>
          </w:rPr>
          <w:t>日</w:t>
        </w:r>
      </w:smartTag>
      <w:r w:rsidRPr="00A64FC2">
        <w:rPr>
          <w:rFonts w:ascii="仿宋" w:hAnsi="仿宋"/>
          <w:szCs w:val="32"/>
        </w:rPr>
        <w:t>之前将</w:t>
      </w:r>
      <w:r w:rsidRPr="00A64FC2">
        <w:rPr>
          <w:rFonts w:ascii="仿宋" w:hAnsi="仿宋" w:hint="eastAsia"/>
          <w:szCs w:val="32"/>
        </w:rPr>
        <w:t>有关报送</w:t>
      </w:r>
      <w:r w:rsidRPr="00A64FC2">
        <w:rPr>
          <w:rFonts w:ascii="仿宋" w:hAnsi="仿宋"/>
          <w:szCs w:val="32"/>
        </w:rPr>
        <w:t>材料通过电子邮件及邮寄方式报送中注协继续教育部。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报送材料包括：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 xml:space="preserve">1. </w:t>
      </w:r>
      <w:r w:rsidRPr="00A64FC2">
        <w:rPr>
          <w:rFonts w:ascii="仿宋" w:hAnsi="仿宋"/>
          <w:szCs w:val="32"/>
        </w:rPr>
        <w:t>培训班总结，包括报名组织、培训和考试情况等内容</w:t>
      </w:r>
      <w:r w:rsidRPr="00A64FC2">
        <w:rPr>
          <w:rFonts w:ascii="仿宋" w:hAnsi="仿宋" w:hint="eastAsia"/>
          <w:szCs w:val="32"/>
        </w:rPr>
        <w:t>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2.《中国注册会计师协会201</w:t>
      </w:r>
      <w:r w:rsidRPr="00A64FC2">
        <w:rPr>
          <w:rFonts w:ascii="仿宋" w:hAnsi="仿宋" w:hint="eastAsia"/>
          <w:szCs w:val="32"/>
        </w:rPr>
        <w:t>6</w:t>
      </w:r>
      <w:r w:rsidRPr="00A64FC2">
        <w:rPr>
          <w:rFonts w:ascii="仿宋" w:hAnsi="仿宋"/>
          <w:szCs w:val="32"/>
        </w:rPr>
        <w:t>年第</w:t>
      </w:r>
      <w:r w:rsidRPr="00A64FC2">
        <w:rPr>
          <w:rFonts w:ascii="仿宋" w:hAnsi="仿宋" w:hint="eastAsia"/>
          <w:szCs w:val="32"/>
        </w:rPr>
        <w:t>四</w:t>
      </w:r>
      <w:r w:rsidRPr="00A64FC2">
        <w:rPr>
          <w:rFonts w:ascii="仿宋" w:hAnsi="仿宋"/>
          <w:szCs w:val="32"/>
        </w:rPr>
        <w:t>期远程培训班地方注协</w:t>
      </w:r>
      <w:r w:rsidRPr="00A64FC2">
        <w:rPr>
          <w:rFonts w:ascii="仿宋" w:hAnsi="仿宋" w:hint="eastAsia"/>
          <w:szCs w:val="32"/>
        </w:rPr>
        <w:t>组织</w:t>
      </w:r>
      <w:r w:rsidRPr="00A64FC2">
        <w:rPr>
          <w:rFonts w:ascii="仿宋" w:hAnsi="仿宋"/>
          <w:szCs w:val="32"/>
        </w:rPr>
        <w:t>培训情况表》（附件1，加盖公章）</w:t>
      </w:r>
      <w:r w:rsidRPr="00A64FC2">
        <w:rPr>
          <w:rFonts w:ascii="仿宋" w:hAnsi="仿宋" w:hint="eastAsia"/>
          <w:szCs w:val="32"/>
        </w:rPr>
        <w:t>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3.《中国注册会计师协会201</w:t>
      </w:r>
      <w:r w:rsidRPr="00A64FC2">
        <w:rPr>
          <w:rFonts w:ascii="仿宋" w:hAnsi="仿宋" w:hint="eastAsia"/>
          <w:szCs w:val="32"/>
        </w:rPr>
        <w:t>6</w:t>
      </w:r>
      <w:r w:rsidRPr="00A64FC2">
        <w:rPr>
          <w:rFonts w:ascii="仿宋" w:hAnsi="仿宋"/>
          <w:szCs w:val="32"/>
        </w:rPr>
        <w:t>年第</w:t>
      </w:r>
      <w:r w:rsidRPr="00A64FC2">
        <w:rPr>
          <w:rFonts w:ascii="仿宋" w:hAnsi="仿宋" w:hint="eastAsia"/>
          <w:szCs w:val="32"/>
        </w:rPr>
        <w:t>四</w:t>
      </w:r>
      <w:r w:rsidRPr="00A64FC2">
        <w:rPr>
          <w:rFonts w:ascii="仿宋" w:hAnsi="仿宋"/>
          <w:szCs w:val="32"/>
        </w:rPr>
        <w:t>期远程培训班评价表》（附件2，此表由各地注协汇总后填报）</w:t>
      </w:r>
      <w:r w:rsidRPr="00A64FC2">
        <w:rPr>
          <w:rFonts w:ascii="仿宋" w:hAnsi="仿宋" w:hint="eastAsia"/>
          <w:szCs w:val="32"/>
        </w:rPr>
        <w:t>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>七</w:t>
      </w:r>
      <w:r w:rsidRPr="00A64FC2">
        <w:rPr>
          <w:rFonts w:ascii="仿宋" w:hAnsi="仿宋"/>
          <w:szCs w:val="32"/>
        </w:rPr>
        <w:t>、</w:t>
      </w:r>
      <w:r w:rsidRPr="00A64FC2">
        <w:rPr>
          <w:rFonts w:ascii="仿宋" w:hAnsi="仿宋" w:hint="eastAsia"/>
          <w:szCs w:val="32"/>
        </w:rPr>
        <w:t>做好学时录入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b/>
          <w:szCs w:val="32"/>
        </w:rPr>
        <w:t>请在</w:t>
      </w:r>
      <w:r w:rsidRPr="00A64FC2">
        <w:rPr>
          <w:rFonts w:ascii="仿宋" w:hAnsi="仿宋"/>
          <w:b/>
          <w:szCs w:val="32"/>
        </w:rPr>
        <w:t>培训班结束</w:t>
      </w:r>
      <w:r w:rsidRPr="00A64FC2">
        <w:rPr>
          <w:rFonts w:ascii="仿宋" w:hAnsi="仿宋" w:hint="eastAsia"/>
          <w:b/>
          <w:szCs w:val="32"/>
        </w:rPr>
        <w:t>一周内将</w:t>
      </w:r>
      <w:r w:rsidRPr="00A64FC2">
        <w:rPr>
          <w:rFonts w:ascii="仿宋" w:hAnsi="仿宋"/>
          <w:b/>
          <w:szCs w:val="32"/>
        </w:rPr>
        <w:t>培训学员学时</w:t>
      </w:r>
      <w:r w:rsidRPr="00A64FC2">
        <w:rPr>
          <w:rFonts w:ascii="仿宋" w:hAnsi="仿宋" w:hint="eastAsia"/>
          <w:b/>
          <w:szCs w:val="32"/>
        </w:rPr>
        <w:t>数据录入</w:t>
      </w:r>
      <w:r w:rsidRPr="00A64FC2">
        <w:rPr>
          <w:rFonts w:ascii="仿宋" w:hAnsi="仿宋"/>
          <w:b/>
          <w:szCs w:val="32"/>
        </w:rPr>
        <w:t>行业管理</w:t>
      </w:r>
      <w:r w:rsidRPr="00A64FC2">
        <w:rPr>
          <w:rFonts w:ascii="仿宋" w:hAnsi="仿宋"/>
          <w:b/>
          <w:szCs w:val="32"/>
        </w:rPr>
        <w:lastRenderedPageBreak/>
        <w:t>信息系统。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="600"/>
        <w:rPr>
          <w:rFonts w:ascii="仿宋" w:hAnsi="仿宋"/>
          <w:szCs w:val="32"/>
        </w:rPr>
      </w:pPr>
      <w:r w:rsidRPr="00A64FC2">
        <w:rPr>
          <w:rFonts w:ascii="仿宋" w:hAnsi="仿宋" w:hint="eastAsia"/>
          <w:szCs w:val="32"/>
        </w:rPr>
        <w:t>八</w:t>
      </w:r>
      <w:r w:rsidRPr="00A64FC2">
        <w:rPr>
          <w:rFonts w:ascii="仿宋" w:hAnsi="仿宋"/>
          <w:szCs w:val="32"/>
        </w:rPr>
        <w:t>、联系方式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中注协授课期间线路保障电话：13522125359。</w:t>
      </w:r>
    </w:p>
    <w:p w:rsidR="00A64FC2" w:rsidRPr="00A64FC2" w:rsidRDefault="00A64FC2" w:rsidP="00F74C88">
      <w:pPr>
        <w:spacing w:line="560" w:lineRule="exact"/>
        <w:ind w:firstLineChars="200" w:firstLine="632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中注协继续教育部联系人：</w:t>
      </w:r>
      <w:r w:rsidRPr="00A64FC2">
        <w:rPr>
          <w:rFonts w:ascii="仿宋" w:hAnsi="仿宋" w:hint="eastAsia"/>
          <w:szCs w:val="32"/>
        </w:rPr>
        <w:t>刘栩</w:t>
      </w:r>
      <w:r w:rsidRPr="00A64FC2">
        <w:rPr>
          <w:rFonts w:ascii="仿宋" w:hAnsi="仿宋"/>
          <w:szCs w:val="32"/>
        </w:rPr>
        <w:t>。</w:t>
      </w:r>
    </w:p>
    <w:p w:rsidR="00A64FC2" w:rsidRPr="00A64FC2" w:rsidRDefault="00A64FC2" w:rsidP="00F74C88">
      <w:pPr>
        <w:spacing w:line="560" w:lineRule="exact"/>
        <w:ind w:firstLineChars="200" w:firstLine="632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电话：（010）88250</w:t>
      </w:r>
      <w:r w:rsidRPr="00A64FC2">
        <w:rPr>
          <w:rFonts w:ascii="仿宋" w:hAnsi="仿宋" w:hint="eastAsia"/>
          <w:szCs w:val="32"/>
        </w:rPr>
        <w:t>164</w:t>
      </w:r>
      <w:r w:rsidRPr="00A64FC2">
        <w:rPr>
          <w:rFonts w:ascii="仿宋" w:hAnsi="仿宋"/>
          <w:szCs w:val="32"/>
        </w:rPr>
        <w:t>。</w:t>
      </w:r>
    </w:p>
    <w:p w:rsidR="00A64FC2" w:rsidRPr="00A64FC2" w:rsidRDefault="00A64FC2" w:rsidP="00F74C88">
      <w:pPr>
        <w:spacing w:line="560" w:lineRule="exact"/>
        <w:ind w:firstLineChars="200" w:firstLine="632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传真：（010）88250056。</w:t>
      </w:r>
    </w:p>
    <w:p w:rsidR="00A64FC2" w:rsidRPr="00A64FC2" w:rsidRDefault="00A64FC2" w:rsidP="00F74C88">
      <w:pPr>
        <w:spacing w:line="560" w:lineRule="exact"/>
        <w:ind w:firstLineChars="200" w:firstLine="632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邮箱地址：</w:t>
      </w:r>
      <w:r w:rsidRPr="00A64FC2">
        <w:rPr>
          <w:rFonts w:ascii="仿宋" w:hAnsi="仿宋" w:hint="eastAsia"/>
          <w:szCs w:val="32"/>
        </w:rPr>
        <w:t>liuxu</w:t>
      </w:r>
      <w:r w:rsidRPr="00A64FC2">
        <w:rPr>
          <w:rFonts w:ascii="仿宋" w:hAnsi="仿宋"/>
          <w:szCs w:val="32"/>
        </w:rPr>
        <w:t>@cicpa.org.cn。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中注协信息</w:t>
      </w:r>
      <w:r w:rsidRPr="00A64FC2">
        <w:rPr>
          <w:rFonts w:ascii="仿宋" w:hAnsi="仿宋" w:hint="eastAsia"/>
          <w:szCs w:val="32"/>
        </w:rPr>
        <w:t>技术</w:t>
      </w:r>
      <w:r w:rsidRPr="00A64FC2">
        <w:rPr>
          <w:rFonts w:ascii="仿宋" w:hAnsi="仿宋"/>
          <w:szCs w:val="32"/>
        </w:rPr>
        <w:t>部联系人：张鑫。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电话：（010）88250289。</w:t>
      </w:r>
    </w:p>
    <w:p w:rsidR="00A64FC2" w:rsidRPr="00A64FC2" w:rsidRDefault="00A64FC2" w:rsidP="00F74C88">
      <w:pPr>
        <w:spacing w:line="560" w:lineRule="exact"/>
        <w:ind w:firstLineChars="200" w:firstLine="632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传真：（010）88250060。</w:t>
      </w:r>
    </w:p>
    <w:p w:rsidR="00A64FC2" w:rsidRPr="00A64FC2" w:rsidRDefault="00A64FC2" w:rsidP="00F74C88">
      <w:pPr>
        <w:tabs>
          <w:tab w:val="left" w:pos="1290"/>
        </w:tabs>
        <w:spacing w:line="560" w:lineRule="exact"/>
        <w:ind w:leftChars="200" w:left="1895" w:hangingChars="400" w:hanging="1263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>附件：1.中国注册会计师协会201</w:t>
      </w:r>
      <w:r w:rsidRPr="00A64FC2">
        <w:rPr>
          <w:rFonts w:ascii="仿宋" w:hAnsi="仿宋" w:hint="eastAsia"/>
          <w:szCs w:val="32"/>
        </w:rPr>
        <w:t>6</w:t>
      </w:r>
      <w:r w:rsidRPr="00A64FC2">
        <w:rPr>
          <w:rFonts w:ascii="仿宋" w:hAnsi="仿宋"/>
          <w:szCs w:val="32"/>
        </w:rPr>
        <w:t>年第</w:t>
      </w:r>
      <w:r w:rsidRPr="00A64FC2">
        <w:rPr>
          <w:rFonts w:ascii="仿宋" w:hAnsi="仿宋" w:hint="eastAsia"/>
          <w:szCs w:val="32"/>
        </w:rPr>
        <w:t>四</w:t>
      </w:r>
      <w:r w:rsidRPr="00A64FC2">
        <w:rPr>
          <w:rFonts w:ascii="仿宋" w:hAnsi="仿宋"/>
          <w:szCs w:val="32"/>
        </w:rPr>
        <w:t>期远程培训班地方注协</w:t>
      </w:r>
      <w:r w:rsidRPr="00A64FC2">
        <w:rPr>
          <w:rFonts w:ascii="仿宋" w:hAnsi="仿宋" w:hint="eastAsia"/>
          <w:szCs w:val="32"/>
        </w:rPr>
        <w:t>组织</w:t>
      </w:r>
      <w:r w:rsidRPr="00A64FC2">
        <w:rPr>
          <w:rFonts w:ascii="仿宋" w:hAnsi="仿宋"/>
          <w:szCs w:val="32"/>
        </w:rPr>
        <w:t>培训情况表</w:t>
      </w:r>
    </w:p>
    <w:p w:rsidR="00A64FC2" w:rsidRDefault="00A64FC2" w:rsidP="00F74C88">
      <w:pPr>
        <w:tabs>
          <w:tab w:val="left" w:pos="1290"/>
        </w:tabs>
        <w:spacing w:line="560" w:lineRule="exact"/>
        <w:ind w:leftChars="495" w:left="1879" w:hangingChars="100" w:hanging="316"/>
        <w:rPr>
          <w:rFonts w:ascii="仿宋" w:hAnsi="仿宋" w:hint="eastAsia"/>
          <w:szCs w:val="32"/>
        </w:rPr>
      </w:pPr>
      <w:r w:rsidRPr="00A64FC2">
        <w:rPr>
          <w:rFonts w:ascii="仿宋" w:hAnsi="仿宋" w:hint="eastAsia"/>
          <w:szCs w:val="32"/>
        </w:rPr>
        <w:t>2.</w:t>
      </w:r>
      <w:r w:rsidRPr="00A64FC2">
        <w:rPr>
          <w:rFonts w:ascii="仿宋" w:hAnsi="仿宋"/>
          <w:szCs w:val="32"/>
        </w:rPr>
        <w:t>中国注册会计师协会201</w:t>
      </w:r>
      <w:r w:rsidRPr="00A64FC2">
        <w:rPr>
          <w:rFonts w:ascii="仿宋" w:hAnsi="仿宋" w:hint="eastAsia"/>
          <w:szCs w:val="32"/>
        </w:rPr>
        <w:t>6</w:t>
      </w:r>
      <w:r w:rsidRPr="00A64FC2">
        <w:rPr>
          <w:rFonts w:ascii="仿宋" w:hAnsi="仿宋"/>
          <w:szCs w:val="32"/>
        </w:rPr>
        <w:t>年第</w:t>
      </w:r>
      <w:r w:rsidRPr="00A64FC2">
        <w:rPr>
          <w:rFonts w:ascii="仿宋" w:hAnsi="仿宋" w:hint="eastAsia"/>
          <w:szCs w:val="32"/>
        </w:rPr>
        <w:t>四</w:t>
      </w:r>
      <w:r w:rsidRPr="00A64FC2">
        <w:rPr>
          <w:rFonts w:ascii="仿宋" w:hAnsi="仿宋"/>
          <w:szCs w:val="32"/>
        </w:rPr>
        <w:t>期远程培训班评价表</w:t>
      </w:r>
    </w:p>
    <w:p w:rsidR="00A64FC2" w:rsidRDefault="00A64FC2" w:rsidP="00F74C88">
      <w:pPr>
        <w:tabs>
          <w:tab w:val="left" w:pos="1290"/>
        </w:tabs>
        <w:spacing w:line="560" w:lineRule="exact"/>
        <w:ind w:leftChars="495" w:left="1879" w:hangingChars="100" w:hanging="316"/>
        <w:rPr>
          <w:rFonts w:ascii="仿宋" w:hAnsi="仿宋" w:hint="eastAsia"/>
          <w:szCs w:val="32"/>
        </w:rPr>
      </w:pPr>
    </w:p>
    <w:p w:rsidR="00A64FC2" w:rsidRPr="00A64FC2" w:rsidRDefault="00A64FC2" w:rsidP="00F74C88">
      <w:pPr>
        <w:tabs>
          <w:tab w:val="left" w:pos="1290"/>
        </w:tabs>
        <w:spacing w:line="560" w:lineRule="exact"/>
        <w:ind w:leftChars="495" w:left="1879" w:hangingChars="100" w:hanging="316"/>
        <w:rPr>
          <w:rFonts w:ascii="仿宋" w:hAnsi="仿宋"/>
          <w:szCs w:val="32"/>
        </w:rPr>
      </w:pPr>
    </w:p>
    <w:p w:rsidR="00A64FC2" w:rsidRPr="00A64FC2" w:rsidRDefault="00A64FC2" w:rsidP="00F74C88">
      <w:pPr>
        <w:tabs>
          <w:tab w:val="left" w:pos="1290"/>
        </w:tabs>
        <w:spacing w:line="560" w:lineRule="exact"/>
        <w:ind w:firstLine="600"/>
        <w:rPr>
          <w:rFonts w:ascii="仿宋" w:hAnsi="仿宋"/>
          <w:szCs w:val="32"/>
        </w:rPr>
      </w:pPr>
      <w:r w:rsidRPr="00A64FC2">
        <w:rPr>
          <w:rFonts w:ascii="仿宋" w:hAnsi="仿宋"/>
          <w:szCs w:val="32"/>
        </w:rPr>
        <w:t xml:space="preserve">                          </w:t>
      </w:r>
      <w:smartTag w:uri="urn:schemas-microsoft-com:office:smarttags" w:element="chsdate">
        <w:smartTagPr>
          <w:attr w:name="Year" w:val="2016"/>
          <w:attr w:name="Month" w:val="9"/>
          <w:attr w:name="Day" w:val="8"/>
          <w:attr w:name="IsLunarDate" w:val="False"/>
          <w:attr w:name="IsROCDate" w:val="False"/>
        </w:smartTagPr>
        <w:r w:rsidRPr="00A64FC2">
          <w:rPr>
            <w:rFonts w:ascii="仿宋" w:hAnsi="仿宋" w:hint="eastAsia"/>
            <w:szCs w:val="32"/>
          </w:rPr>
          <w:t>2016年9月8日</w:t>
        </w:r>
      </w:smartTag>
    </w:p>
    <w:p w:rsidR="00A64FC2" w:rsidRPr="00C82A96" w:rsidRDefault="00A64FC2" w:rsidP="00A64FC2">
      <w:pPr>
        <w:spacing w:line="360" w:lineRule="auto"/>
        <w:jc w:val="center"/>
        <w:rPr>
          <w:rFonts w:eastAsia="仿宋_GB2312"/>
          <w:sz w:val="30"/>
          <w:szCs w:val="28"/>
        </w:rPr>
      </w:pPr>
    </w:p>
    <w:p w:rsidR="00A64FC2" w:rsidRDefault="00A64FC2" w:rsidP="00A64FC2">
      <w:pPr>
        <w:rPr>
          <w:rFonts w:eastAsia="黑体" w:hint="eastAsia"/>
          <w:sz w:val="44"/>
        </w:rPr>
      </w:pPr>
    </w:p>
    <w:p w:rsidR="00F74C88" w:rsidRDefault="00F74C88" w:rsidP="00A64FC2">
      <w:pPr>
        <w:rPr>
          <w:rFonts w:eastAsia="黑体" w:hint="eastAsia"/>
          <w:sz w:val="44"/>
        </w:rPr>
      </w:pPr>
    </w:p>
    <w:p w:rsidR="00F74C88" w:rsidRDefault="00F74C88" w:rsidP="00A64FC2">
      <w:pPr>
        <w:rPr>
          <w:rFonts w:eastAsia="黑体" w:hint="eastAsia"/>
          <w:sz w:val="44"/>
        </w:rPr>
      </w:pPr>
    </w:p>
    <w:p w:rsidR="00381950" w:rsidRPr="00B0473C" w:rsidRDefault="00381950" w:rsidP="008F33B0">
      <w:pPr>
        <w:pBdr>
          <w:between w:val="single" w:sz="4" w:space="1" w:color="auto"/>
        </w:pBdr>
        <w:spacing w:line="460" w:lineRule="exact"/>
        <w:jc w:val="left"/>
        <w:rPr>
          <w:rFonts w:ascii="仿宋" w:hAnsi="仿宋"/>
          <w:sz w:val="28"/>
          <w:szCs w:val="28"/>
        </w:rPr>
      </w:pPr>
    </w:p>
    <w:sectPr w:rsidR="00381950" w:rsidRPr="00B0473C" w:rsidSect="0062593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843" w:left="1588" w:header="851" w:footer="1247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D2" w:rsidRDefault="004157D2" w:rsidP="00C84893">
      <w:r>
        <w:separator/>
      </w:r>
    </w:p>
  </w:endnote>
  <w:endnote w:type="continuationSeparator" w:id="1">
    <w:p w:rsidR="004157D2" w:rsidRDefault="004157D2" w:rsidP="00C8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FF" w:rsidRPr="00E737FF" w:rsidRDefault="00E737FF" w:rsidP="00E737FF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E737FF">
      <w:rPr>
        <w:rFonts w:ascii="宋体" w:eastAsia="宋体" w:hAnsi="宋体" w:hint="eastAsia"/>
        <w:sz w:val="28"/>
        <w:szCs w:val="28"/>
      </w:rPr>
      <w:t>—</w:t>
    </w:r>
    <w:r w:rsidRPr="00E737FF">
      <w:rPr>
        <w:rFonts w:ascii="宋体" w:eastAsia="宋体" w:hAnsi="宋体"/>
        <w:sz w:val="28"/>
        <w:szCs w:val="28"/>
      </w:rPr>
      <w:t xml:space="preserve"> </w:t>
    </w:r>
    <w:r w:rsidR="00FA7E40" w:rsidRPr="00E737FF">
      <w:rPr>
        <w:rFonts w:ascii="宋体" w:eastAsia="宋体" w:hAnsi="宋体"/>
        <w:sz w:val="28"/>
        <w:szCs w:val="28"/>
      </w:rPr>
      <w:fldChar w:fldCharType="begin"/>
    </w:r>
    <w:r w:rsidRPr="00E737FF">
      <w:rPr>
        <w:rFonts w:ascii="宋体" w:eastAsia="宋体" w:hAnsi="宋体"/>
        <w:sz w:val="28"/>
        <w:szCs w:val="28"/>
      </w:rPr>
      <w:instrText xml:space="preserve"> PAGE   \* MERGEFORMAT </w:instrText>
    </w:r>
    <w:r w:rsidR="00FA7E40" w:rsidRPr="00E737FF">
      <w:rPr>
        <w:rFonts w:ascii="宋体" w:eastAsia="宋体" w:hAnsi="宋体"/>
        <w:sz w:val="28"/>
        <w:szCs w:val="28"/>
      </w:rPr>
      <w:fldChar w:fldCharType="separate"/>
    </w:r>
    <w:r w:rsidR="00620AF8" w:rsidRPr="00620AF8">
      <w:rPr>
        <w:rFonts w:ascii="宋体" w:eastAsia="宋体" w:hAnsi="宋体"/>
        <w:noProof/>
        <w:sz w:val="28"/>
        <w:szCs w:val="28"/>
        <w:lang w:val="zh-CN"/>
      </w:rPr>
      <w:t>2</w:t>
    </w:r>
    <w:r w:rsidR="00FA7E40" w:rsidRPr="00E737FF">
      <w:rPr>
        <w:rFonts w:ascii="宋体" w:eastAsia="宋体" w:hAnsi="宋体"/>
        <w:sz w:val="28"/>
        <w:szCs w:val="28"/>
      </w:rPr>
      <w:fldChar w:fldCharType="end"/>
    </w:r>
    <w:r w:rsidRPr="00E737FF">
      <w:rPr>
        <w:rFonts w:ascii="宋体" w:eastAsia="宋体" w:hAnsi="宋体" w:hint="eastAsia"/>
        <w:sz w:val="28"/>
        <w:szCs w:val="28"/>
      </w:rPr>
      <w:t xml:space="preserve"> —</w:t>
    </w:r>
  </w:p>
  <w:p w:rsidR="00C84893" w:rsidRDefault="00C848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C" w:rsidRPr="0062593C" w:rsidRDefault="0062593C" w:rsidP="00F70A47">
    <w:pPr>
      <w:pStyle w:val="a4"/>
      <w:ind w:right="420"/>
      <w:jc w:val="right"/>
      <w:rPr>
        <w:rFonts w:ascii="宋体" w:eastAsia="宋体" w:hAnsi="宋体"/>
        <w:sz w:val="28"/>
        <w:szCs w:val="28"/>
      </w:rPr>
    </w:pPr>
    <w:r w:rsidRPr="0062593C">
      <w:rPr>
        <w:rFonts w:ascii="宋体" w:eastAsia="宋体" w:hAnsi="宋体" w:hint="eastAsia"/>
        <w:sz w:val="28"/>
        <w:szCs w:val="28"/>
      </w:rPr>
      <w:t>—</w:t>
    </w:r>
    <w:r w:rsidRPr="0062593C">
      <w:rPr>
        <w:rFonts w:ascii="宋体" w:eastAsia="宋体" w:hAnsi="宋体"/>
        <w:sz w:val="28"/>
        <w:szCs w:val="28"/>
      </w:rPr>
      <w:t xml:space="preserve"> </w:t>
    </w:r>
    <w:r w:rsidR="00FA7E40" w:rsidRPr="0062593C">
      <w:rPr>
        <w:rFonts w:ascii="宋体" w:eastAsia="宋体" w:hAnsi="宋体"/>
        <w:sz w:val="28"/>
        <w:szCs w:val="28"/>
      </w:rPr>
      <w:fldChar w:fldCharType="begin"/>
    </w:r>
    <w:r w:rsidRPr="0062593C">
      <w:rPr>
        <w:rFonts w:ascii="宋体" w:eastAsia="宋体" w:hAnsi="宋体"/>
        <w:sz w:val="28"/>
        <w:szCs w:val="28"/>
      </w:rPr>
      <w:instrText xml:space="preserve"> PAGE   \* MERGEFORMAT </w:instrText>
    </w:r>
    <w:r w:rsidR="00FA7E40" w:rsidRPr="0062593C">
      <w:rPr>
        <w:rFonts w:ascii="宋体" w:eastAsia="宋体" w:hAnsi="宋体"/>
        <w:sz w:val="28"/>
        <w:szCs w:val="28"/>
      </w:rPr>
      <w:fldChar w:fldCharType="separate"/>
    </w:r>
    <w:r w:rsidR="00620AF8" w:rsidRPr="00620AF8">
      <w:rPr>
        <w:rFonts w:ascii="宋体" w:eastAsia="宋体" w:hAnsi="宋体"/>
        <w:noProof/>
        <w:sz w:val="28"/>
        <w:szCs w:val="28"/>
        <w:lang w:val="zh-CN"/>
      </w:rPr>
      <w:t>1</w:t>
    </w:r>
    <w:r w:rsidR="00FA7E40" w:rsidRPr="0062593C">
      <w:rPr>
        <w:rFonts w:ascii="宋体" w:eastAsia="宋体" w:hAnsi="宋体"/>
        <w:sz w:val="28"/>
        <w:szCs w:val="28"/>
      </w:rPr>
      <w:fldChar w:fldCharType="end"/>
    </w:r>
    <w:r w:rsidRPr="0062593C">
      <w:rPr>
        <w:rFonts w:ascii="宋体" w:eastAsia="宋体" w:hAnsi="宋体" w:hint="eastAsia"/>
        <w:sz w:val="28"/>
        <w:szCs w:val="28"/>
      </w:rPr>
      <w:t xml:space="preserve"> —</w:t>
    </w:r>
  </w:p>
  <w:p w:rsidR="00C84893" w:rsidRDefault="00C848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D2" w:rsidRDefault="004157D2" w:rsidP="00C84893">
      <w:r>
        <w:separator/>
      </w:r>
    </w:p>
  </w:footnote>
  <w:footnote w:type="continuationSeparator" w:id="1">
    <w:p w:rsidR="004157D2" w:rsidRDefault="004157D2" w:rsidP="00C8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21" w:rsidRDefault="00A55F21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3" w:rsidRDefault="00C84893" w:rsidP="00BF7A1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42A"/>
    <w:multiLevelType w:val="hybridMultilevel"/>
    <w:tmpl w:val="4F64132A"/>
    <w:lvl w:ilvl="0" w:tplc="84F4EC0C">
      <w:start w:val="1"/>
      <w:numFmt w:val="japaneseCounting"/>
      <w:lvlText w:val="%1、"/>
      <w:lvlJc w:val="left"/>
      <w:pPr>
        <w:ind w:left="1318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5CB64D0"/>
    <w:multiLevelType w:val="hybridMultilevel"/>
    <w:tmpl w:val="F3861D32"/>
    <w:lvl w:ilvl="0" w:tplc="03E25D2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A0E79E2"/>
    <w:multiLevelType w:val="hybridMultilevel"/>
    <w:tmpl w:val="1B5AD3FC"/>
    <w:lvl w:ilvl="0" w:tplc="12D61102">
      <w:start w:val="3"/>
      <w:numFmt w:val="decimal"/>
      <w:lvlText w:val="%1、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36175496"/>
    <w:multiLevelType w:val="hybridMultilevel"/>
    <w:tmpl w:val="03C048B0"/>
    <w:lvl w:ilvl="0" w:tplc="A52C0292">
      <w:start w:val="2014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2536F2"/>
    <w:multiLevelType w:val="hybridMultilevel"/>
    <w:tmpl w:val="3B88622E"/>
    <w:lvl w:ilvl="0" w:tplc="C130E33C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4206D4A"/>
    <w:multiLevelType w:val="hybridMultilevel"/>
    <w:tmpl w:val="A0267654"/>
    <w:lvl w:ilvl="0" w:tplc="14AC7EEC">
      <w:start w:val="2014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1C71FF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AF"/>
    <w:rsid w:val="00003B56"/>
    <w:rsid w:val="000153E2"/>
    <w:rsid w:val="00017F27"/>
    <w:rsid w:val="000228CE"/>
    <w:rsid w:val="00023079"/>
    <w:rsid w:val="00060DC1"/>
    <w:rsid w:val="00062546"/>
    <w:rsid w:val="0008265F"/>
    <w:rsid w:val="000827BE"/>
    <w:rsid w:val="0008420D"/>
    <w:rsid w:val="000878EB"/>
    <w:rsid w:val="000911CC"/>
    <w:rsid w:val="00096180"/>
    <w:rsid w:val="000B1F6F"/>
    <w:rsid w:val="000B479E"/>
    <w:rsid w:val="000D0C96"/>
    <w:rsid w:val="000D114A"/>
    <w:rsid w:val="000D5AA0"/>
    <w:rsid w:val="000D7108"/>
    <w:rsid w:val="000E1D18"/>
    <w:rsid w:val="000E2FCE"/>
    <w:rsid w:val="00107BE7"/>
    <w:rsid w:val="00110A3A"/>
    <w:rsid w:val="00113D77"/>
    <w:rsid w:val="001236FD"/>
    <w:rsid w:val="00124269"/>
    <w:rsid w:val="0012570B"/>
    <w:rsid w:val="00143512"/>
    <w:rsid w:val="0015037C"/>
    <w:rsid w:val="00152D8D"/>
    <w:rsid w:val="0016177A"/>
    <w:rsid w:val="001624A2"/>
    <w:rsid w:val="001769EF"/>
    <w:rsid w:val="00184059"/>
    <w:rsid w:val="001876D1"/>
    <w:rsid w:val="0019633D"/>
    <w:rsid w:val="001B4BE5"/>
    <w:rsid w:val="001D6826"/>
    <w:rsid w:val="001D7135"/>
    <w:rsid w:val="001D7548"/>
    <w:rsid w:val="001E392B"/>
    <w:rsid w:val="001E3C29"/>
    <w:rsid w:val="001F05D0"/>
    <w:rsid w:val="001F11DC"/>
    <w:rsid w:val="002209C7"/>
    <w:rsid w:val="002218E4"/>
    <w:rsid w:val="0022701C"/>
    <w:rsid w:val="002328B6"/>
    <w:rsid w:val="002557CF"/>
    <w:rsid w:val="00266085"/>
    <w:rsid w:val="00281FFC"/>
    <w:rsid w:val="002925AE"/>
    <w:rsid w:val="002B0759"/>
    <w:rsid w:val="002C248A"/>
    <w:rsid w:val="0030006F"/>
    <w:rsid w:val="00305F77"/>
    <w:rsid w:val="00314E9F"/>
    <w:rsid w:val="00322B3F"/>
    <w:rsid w:val="0033009A"/>
    <w:rsid w:val="00330995"/>
    <w:rsid w:val="003416E2"/>
    <w:rsid w:val="003427B9"/>
    <w:rsid w:val="00356C7B"/>
    <w:rsid w:val="00367408"/>
    <w:rsid w:val="00371D55"/>
    <w:rsid w:val="00374BEA"/>
    <w:rsid w:val="00381950"/>
    <w:rsid w:val="00387143"/>
    <w:rsid w:val="003A703F"/>
    <w:rsid w:val="003B0097"/>
    <w:rsid w:val="003C2DDC"/>
    <w:rsid w:val="003C2E98"/>
    <w:rsid w:val="003C361F"/>
    <w:rsid w:val="003C7DA5"/>
    <w:rsid w:val="003C7E57"/>
    <w:rsid w:val="003D1250"/>
    <w:rsid w:val="003D2BF1"/>
    <w:rsid w:val="003E0040"/>
    <w:rsid w:val="00406166"/>
    <w:rsid w:val="004157D2"/>
    <w:rsid w:val="00417CD9"/>
    <w:rsid w:val="00456EAA"/>
    <w:rsid w:val="00457497"/>
    <w:rsid w:val="00471598"/>
    <w:rsid w:val="00472DA1"/>
    <w:rsid w:val="0048318B"/>
    <w:rsid w:val="004901FB"/>
    <w:rsid w:val="004A1420"/>
    <w:rsid w:val="004A5D3F"/>
    <w:rsid w:val="004C6017"/>
    <w:rsid w:val="004D27FF"/>
    <w:rsid w:val="004D4664"/>
    <w:rsid w:val="004D5D6B"/>
    <w:rsid w:val="004F4D64"/>
    <w:rsid w:val="00531A2D"/>
    <w:rsid w:val="00540555"/>
    <w:rsid w:val="00542586"/>
    <w:rsid w:val="00550BDA"/>
    <w:rsid w:val="00552FD1"/>
    <w:rsid w:val="00553E44"/>
    <w:rsid w:val="00581BB5"/>
    <w:rsid w:val="00587BB3"/>
    <w:rsid w:val="00595B71"/>
    <w:rsid w:val="005978B2"/>
    <w:rsid w:val="005A2A6C"/>
    <w:rsid w:val="005C0DB3"/>
    <w:rsid w:val="005C6C59"/>
    <w:rsid w:val="005D6425"/>
    <w:rsid w:val="005E2F67"/>
    <w:rsid w:val="005E3AD7"/>
    <w:rsid w:val="005F6EB0"/>
    <w:rsid w:val="005F7C2F"/>
    <w:rsid w:val="00605BAF"/>
    <w:rsid w:val="00620AF8"/>
    <w:rsid w:val="006226C2"/>
    <w:rsid w:val="00624D10"/>
    <w:rsid w:val="0062593C"/>
    <w:rsid w:val="00625A20"/>
    <w:rsid w:val="0064632B"/>
    <w:rsid w:val="0065531D"/>
    <w:rsid w:val="00661F79"/>
    <w:rsid w:val="0067441C"/>
    <w:rsid w:val="006767B2"/>
    <w:rsid w:val="00676EF9"/>
    <w:rsid w:val="006771D0"/>
    <w:rsid w:val="0068388C"/>
    <w:rsid w:val="006A2209"/>
    <w:rsid w:val="006A23F6"/>
    <w:rsid w:val="006B01E7"/>
    <w:rsid w:val="006B5BAA"/>
    <w:rsid w:val="006D3676"/>
    <w:rsid w:val="006E6181"/>
    <w:rsid w:val="006E700A"/>
    <w:rsid w:val="007206EF"/>
    <w:rsid w:val="007265B9"/>
    <w:rsid w:val="007331AB"/>
    <w:rsid w:val="007478D9"/>
    <w:rsid w:val="007946CC"/>
    <w:rsid w:val="0079594D"/>
    <w:rsid w:val="00796182"/>
    <w:rsid w:val="007A2F86"/>
    <w:rsid w:val="007A6781"/>
    <w:rsid w:val="007B0E0C"/>
    <w:rsid w:val="007B19F8"/>
    <w:rsid w:val="007C407E"/>
    <w:rsid w:val="007E3470"/>
    <w:rsid w:val="007F0014"/>
    <w:rsid w:val="007F1B3D"/>
    <w:rsid w:val="007F5A02"/>
    <w:rsid w:val="008245B4"/>
    <w:rsid w:val="00832A64"/>
    <w:rsid w:val="0084056D"/>
    <w:rsid w:val="00854001"/>
    <w:rsid w:val="00877C00"/>
    <w:rsid w:val="00881E46"/>
    <w:rsid w:val="00882086"/>
    <w:rsid w:val="00885019"/>
    <w:rsid w:val="008879FD"/>
    <w:rsid w:val="008A6A9A"/>
    <w:rsid w:val="008B149F"/>
    <w:rsid w:val="008B72D9"/>
    <w:rsid w:val="008B758E"/>
    <w:rsid w:val="008C61C9"/>
    <w:rsid w:val="008D1AE4"/>
    <w:rsid w:val="008D1FEE"/>
    <w:rsid w:val="008F33B0"/>
    <w:rsid w:val="008F72FB"/>
    <w:rsid w:val="008F747F"/>
    <w:rsid w:val="009050C1"/>
    <w:rsid w:val="00913D80"/>
    <w:rsid w:val="00922C65"/>
    <w:rsid w:val="00926684"/>
    <w:rsid w:val="009317E4"/>
    <w:rsid w:val="00947AA2"/>
    <w:rsid w:val="00955753"/>
    <w:rsid w:val="00961A0E"/>
    <w:rsid w:val="00961B51"/>
    <w:rsid w:val="00961F1A"/>
    <w:rsid w:val="00962570"/>
    <w:rsid w:val="009639E4"/>
    <w:rsid w:val="00963D35"/>
    <w:rsid w:val="009640BA"/>
    <w:rsid w:val="00971A10"/>
    <w:rsid w:val="0099357D"/>
    <w:rsid w:val="009A5449"/>
    <w:rsid w:val="009A557B"/>
    <w:rsid w:val="009A6DEB"/>
    <w:rsid w:val="009B6A15"/>
    <w:rsid w:val="009E63EC"/>
    <w:rsid w:val="009F303B"/>
    <w:rsid w:val="009F4289"/>
    <w:rsid w:val="00A016FD"/>
    <w:rsid w:val="00A03690"/>
    <w:rsid w:val="00A40D19"/>
    <w:rsid w:val="00A51D19"/>
    <w:rsid w:val="00A52055"/>
    <w:rsid w:val="00A535DC"/>
    <w:rsid w:val="00A55F21"/>
    <w:rsid w:val="00A62153"/>
    <w:rsid w:val="00A64FC2"/>
    <w:rsid w:val="00A66482"/>
    <w:rsid w:val="00A77720"/>
    <w:rsid w:val="00A840C2"/>
    <w:rsid w:val="00A8653D"/>
    <w:rsid w:val="00A86CFF"/>
    <w:rsid w:val="00A93D76"/>
    <w:rsid w:val="00A97839"/>
    <w:rsid w:val="00AA0B62"/>
    <w:rsid w:val="00AA1E2A"/>
    <w:rsid w:val="00AA2D5D"/>
    <w:rsid w:val="00AD77F7"/>
    <w:rsid w:val="00AE215A"/>
    <w:rsid w:val="00AE43F4"/>
    <w:rsid w:val="00AE7977"/>
    <w:rsid w:val="00B0473C"/>
    <w:rsid w:val="00B12413"/>
    <w:rsid w:val="00B22B50"/>
    <w:rsid w:val="00B276CA"/>
    <w:rsid w:val="00B331FD"/>
    <w:rsid w:val="00B3341F"/>
    <w:rsid w:val="00B364B8"/>
    <w:rsid w:val="00B370B8"/>
    <w:rsid w:val="00B53ED2"/>
    <w:rsid w:val="00B54D55"/>
    <w:rsid w:val="00B77381"/>
    <w:rsid w:val="00B808EC"/>
    <w:rsid w:val="00B855C4"/>
    <w:rsid w:val="00B93786"/>
    <w:rsid w:val="00BA1312"/>
    <w:rsid w:val="00BA6762"/>
    <w:rsid w:val="00BA797B"/>
    <w:rsid w:val="00BB2591"/>
    <w:rsid w:val="00BB411F"/>
    <w:rsid w:val="00BC3A4B"/>
    <w:rsid w:val="00BC427B"/>
    <w:rsid w:val="00BD7FFA"/>
    <w:rsid w:val="00BE26B4"/>
    <w:rsid w:val="00BF7A1C"/>
    <w:rsid w:val="00C0782F"/>
    <w:rsid w:val="00C119F7"/>
    <w:rsid w:val="00C15399"/>
    <w:rsid w:val="00C1713F"/>
    <w:rsid w:val="00C22D3E"/>
    <w:rsid w:val="00C23063"/>
    <w:rsid w:val="00C2364B"/>
    <w:rsid w:val="00C23BAD"/>
    <w:rsid w:val="00C3102F"/>
    <w:rsid w:val="00C47508"/>
    <w:rsid w:val="00C57FD6"/>
    <w:rsid w:val="00C6301C"/>
    <w:rsid w:val="00C819DC"/>
    <w:rsid w:val="00C82166"/>
    <w:rsid w:val="00C84893"/>
    <w:rsid w:val="00CA3A24"/>
    <w:rsid w:val="00CA60C1"/>
    <w:rsid w:val="00CB0B2F"/>
    <w:rsid w:val="00CC4A9A"/>
    <w:rsid w:val="00CC7B1C"/>
    <w:rsid w:val="00CC7FE9"/>
    <w:rsid w:val="00CE1875"/>
    <w:rsid w:val="00CE5682"/>
    <w:rsid w:val="00CE68A4"/>
    <w:rsid w:val="00D2671E"/>
    <w:rsid w:val="00D34C7C"/>
    <w:rsid w:val="00D42F5A"/>
    <w:rsid w:val="00D515C5"/>
    <w:rsid w:val="00D52AE8"/>
    <w:rsid w:val="00D53568"/>
    <w:rsid w:val="00D77BE5"/>
    <w:rsid w:val="00DA793D"/>
    <w:rsid w:val="00DE410E"/>
    <w:rsid w:val="00DF0682"/>
    <w:rsid w:val="00DF5F47"/>
    <w:rsid w:val="00DF6150"/>
    <w:rsid w:val="00E06174"/>
    <w:rsid w:val="00E1119C"/>
    <w:rsid w:val="00E146E5"/>
    <w:rsid w:val="00E15F74"/>
    <w:rsid w:val="00E30478"/>
    <w:rsid w:val="00E40090"/>
    <w:rsid w:val="00E42308"/>
    <w:rsid w:val="00E458C1"/>
    <w:rsid w:val="00E57C62"/>
    <w:rsid w:val="00E737FF"/>
    <w:rsid w:val="00E941E1"/>
    <w:rsid w:val="00EA6FA7"/>
    <w:rsid w:val="00EB43D3"/>
    <w:rsid w:val="00ED4F3A"/>
    <w:rsid w:val="00EE4A17"/>
    <w:rsid w:val="00EE6004"/>
    <w:rsid w:val="00EF53EA"/>
    <w:rsid w:val="00F001EE"/>
    <w:rsid w:val="00F00C35"/>
    <w:rsid w:val="00F02BDF"/>
    <w:rsid w:val="00F217DD"/>
    <w:rsid w:val="00F246A1"/>
    <w:rsid w:val="00F24C4C"/>
    <w:rsid w:val="00F26B6E"/>
    <w:rsid w:val="00F2798D"/>
    <w:rsid w:val="00F31F63"/>
    <w:rsid w:val="00F368AB"/>
    <w:rsid w:val="00F44D8F"/>
    <w:rsid w:val="00F52D3C"/>
    <w:rsid w:val="00F5361C"/>
    <w:rsid w:val="00F70A47"/>
    <w:rsid w:val="00F715FE"/>
    <w:rsid w:val="00F74C88"/>
    <w:rsid w:val="00F756A5"/>
    <w:rsid w:val="00F80FF6"/>
    <w:rsid w:val="00F8488B"/>
    <w:rsid w:val="00F850D6"/>
    <w:rsid w:val="00F9297E"/>
    <w:rsid w:val="00F94122"/>
    <w:rsid w:val="00FA155B"/>
    <w:rsid w:val="00FA7E40"/>
    <w:rsid w:val="00FB3A8A"/>
    <w:rsid w:val="00FB4876"/>
    <w:rsid w:val="00FB6148"/>
    <w:rsid w:val="00FD38A3"/>
    <w:rsid w:val="00FE5F90"/>
    <w:rsid w:val="00FE7FFD"/>
    <w:rsid w:val="00FF08EF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882086"/>
    <w:pPr>
      <w:keepNext/>
      <w:numPr>
        <w:numId w:val="4"/>
      </w:numPr>
      <w:spacing w:beforeLines="50" w:afterLines="50"/>
      <w:jc w:val="left"/>
      <w:outlineLvl w:val="0"/>
    </w:pPr>
    <w:rPr>
      <w:rFonts w:ascii="Times New Roman" w:eastAsia="宋体" w:hAnsi="Times New Roman"/>
      <w:b/>
      <w:szCs w:val="24"/>
    </w:rPr>
  </w:style>
  <w:style w:type="paragraph" w:styleId="2">
    <w:name w:val="heading 2"/>
    <w:aliases w:val="Chapter X.X. Statement,h2,2,Header 2,l2,Level 2 Head,heading 2"/>
    <w:basedOn w:val="a"/>
    <w:next w:val="a"/>
    <w:link w:val="2Char"/>
    <w:qFormat/>
    <w:rsid w:val="00882086"/>
    <w:pPr>
      <w:keepNext/>
      <w:keepLines/>
      <w:numPr>
        <w:ilvl w:val="1"/>
        <w:numId w:val="4"/>
      </w:numPr>
      <w:spacing w:before="100" w:beforeAutospacing="1" w:after="100" w:afterAutospacing="1"/>
      <w:jc w:val="left"/>
      <w:outlineLvl w:val="1"/>
    </w:pPr>
    <w:rPr>
      <w:rFonts w:ascii="Arial" w:eastAsia="宋体" w:hAnsi="Arial"/>
      <w:b/>
      <w:bCs/>
      <w:sz w:val="28"/>
      <w:szCs w:val="32"/>
    </w:rPr>
  </w:style>
  <w:style w:type="paragraph" w:styleId="3">
    <w:name w:val="heading 3"/>
    <w:aliases w:val="Chapter X.X.X.,BOD 0,h3,H3,l3,CT,Heading 3 - old,Level 3 Head,level_3,PIM 3,sect1.2.3,prop3,3,3heading,heading 3,Heading 31,1.1.1 Heading 3,3rd level,Head 3,二级节名,heading 3 Char,Heading 3 - old Char,H3 Char,3 Char,h3 Char,l3 Char,CT Char,一"/>
    <w:basedOn w:val="a"/>
    <w:next w:val="a"/>
    <w:link w:val="3Char"/>
    <w:qFormat/>
    <w:rsid w:val="00882086"/>
    <w:pPr>
      <w:keepNext/>
      <w:keepLines/>
      <w:numPr>
        <w:ilvl w:val="2"/>
        <w:numId w:val="4"/>
      </w:numPr>
      <w:spacing w:before="100" w:beforeAutospacing="1" w:after="100" w:afterAutospacing="1"/>
      <w:jc w:val="left"/>
      <w:outlineLvl w:val="2"/>
    </w:pPr>
    <w:rPr>
      <w:rFonts w:ascii="Times New Roman" w:eastAsia="宋体" w:hAnsi="Times New Roman"/>
      <w:b/>
      <w:bCs/>
      <w:sz w:val="21"/>
      <w:szCs w:val="32"/>
    </w:rPr>
  </w:style>
  <w:style w:type="paragraph" w:styleId="4">
    <w:name w:val="heading 4"/>
    <w:basedOn w:val="a"/>
    <w:next w:val="a"/>
    <w:link w:val="4Char"/>
    <w:qFormat/>
    <w:rsid w:val="00882086"/>
    <w:pPr>
      <w:keepNext/>
      <w:numPr>
        <w:ilvl w:val="3"/>
        <w:numId w:val="4"/>
      </w:numPr>
      <w:jc w:val="left"/>
      <w:outlineLvl w:val="3"/>
    </w:pPr>
    <w:rPr>
      <w:rFonts w:ascii="Times New Roman" w:eastAsia="宋体" w:hAnsi="Times New Roman"/>
      <w:b/>
      <w:iCs/>
      <w:sz w:val="21"/>
      <w:szCs w:val="24"/>
    </w:rPr>
  </w:style>
  <w:style w:type="paragraph" w:styleId="5">
    <w:name w:val="heading 5"/>
    <w:basedOn w:val="a"/>
    <w:next w:val="a"/>
    <w:link w:val="5Char"/>
    <w:qFormat/>
    <w:rsid w:val="00882086"/>
    <w:pPr>
      <w:keepNext/>
      <w:numPr>
        <w:ilvl w:val="4"/>
        <w:numId w:val="4"/>
      </w:numPr>
      <w:jc w:val="left"/>
      <w:outlineLvl w:val="4"/>
    </w:pPr>
    <w:rPr>
      <w:rFonts w:ascii="Times New Roman" w:eastAsia="宋体" w:hAnsi="Times New Roman"/>
      <w:b/>
      <w:sz w:val="22"/>
      <w:szCs w:val="24"/>
    </w:rPr>
  </w:style>
  <w:style w:type="paragraph" w:styleId="6">
    <w:name w:val="heading 6"/>
    <w:basedOn w:val="a"/>
    <w:next w:val="a"/>
    <w:link w:val="6Char"/>
    <w:qFormat/>
    <w:rsid w:val="00882086"/>
    <w:pPr>
      <w:keepNext/>
      <w:numPr>
        <w:ilvl w:val="5"/>
        <w:numId w:val="4"/>
      </w:numPr>
      <w:outlineLvl w:val="5"/>
    </w:pPr>
    <w:rPr>
      <w:rFonts w:ascii="Times New Roman" w:eastAsia="宋体" w:hAnsi="Times New Roman"/>
      <w:sz w:val="22"/>
      <w:szCs w:val="24"/>
    </w:rPr>
  </w:style>
  <w:style w:type="paragraph" w:styleId="7">
    <w:name w:val="heading 7"/>
    <w:basedOn w:val="a"/>
    <w:next w:val="a"/>
    <w:link w:val="7Char"/>
    <w:qFormat/>
    <w:rsid w:val="00882086"/>
    <w:pPr>
      <w:keepNext/>
      <w:numPr>
        <w:ilvl w:val="6"/>
        <w:numId w:val="4"/>
      </w:numPr>
      <w:outlineLvl w:val="6"/>
    </w:pPr>
    <w:rPr>
      <w:rFonts w:ascii="Times New Roman" w:eastAsia="宋体" w:hAnsi="Times New Roman"/>
      <w:i/>
      <w:sz w:val="22"/>
      <w:szCs w:val="24"/>
    </w:rPr>
  </w:style>
  <w:style w:type="paragraph" w:styleId="8">
    <w:name w:val="heading 8"/>
    <w:basedOn w:val="a"/>
    <w:next w:val="a"/>
    <w:link w:val="8Char"/>
    <w:qFormat/>
    <w:rsid w:val="00882086"/>
    <w:pPr>
      <w:keepNext/>
      <w:numPr>
        <w:ilvl w:val="7"/>
        <w:numId w:val="4"/>
      </w:numPr>
      <w:outlineLvl w:val="7"/>
    </w:pPr>
    <w:rPr>
      <w:rFonts w:ascii="Times New Roman" w:eastAsia="宋体" w:hAnsi="Times New Roman"/>
      <w:i/>
      <w:iCs/>
      <w:sz w:val="21"/>
      <w:szCs w:val="24"/>
    </w:rPr>
  </w:style>
  <w:style w:type="paragraph" w:styleId="9">
    <w:name w:val="heading 9"/>
    <w:basedOn w:val="a"/>
    <w:next w:val="a"/>
    <w:link w:val="9Char"/>
    <w:qFormat/>
    <w:rsid w:val="00882086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table" w:styleId="a6">
    <w:name w:val="Table Grid"/>
    <w:basedOn w:val="a1"/>
    <w:uiPriority w:val="59"/>
    <w:rsid w:val="00E3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">
    <w:name w:val="Left"/>
    <w:rsid w:val="006E700A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7">
    <w:name w:val="No Spacing"/>
    <w:uiPriority w:val="1"/>
    <w:qFormat/>
    <w:rsid w:val="006E700A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a8">
    <w:name w:val="Normal (Web)"/>
    <w:basedOn w:val="a"/>
    <w:uiPriority w:val="99"/>
    <w:unhideWhenUsed/>
    <w:rsid w:val="008F7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rsid w:val="00882086"/>
    <w:rPr>
      <w:rFonts w:ascii="Times New Roman" w:hAnsi="Times New Roman"/>
      <w:b/>
      <w:kern w:val="2"/>
      <w:sz w:val="32"/>
      <w:szCs w:val="24"/>
    </w:rPr>
  </w:style>
  <w:style w:type="character" w:customStyle="1" w:styleId="2Char">
    <w:name w:val="标题 2 Char"/>
    <w:aliases w:val="Chapter X.X. Statement Char,h2 Char,2 Char,Header 2 Char,l2 Char,Level 2 Head Char,heading 2 Char"/>
    <w:link w:val="2"/>
    <w:rsid w:val="00882086"/>
    <w:rPr>
      <w:rFonts w:ascii="Arial" w:hAnsi="Arial"/>
      <w:b/>
      <w:bCs/>
      <w:kern w:val="2"/>
      <w:sz w:val="28"/>
      <w:szCs w:val="32"/>
    </w:rPr>
  </w:style>
  <w:style w:type="character" w:customStyle="1" w:styleId="3Char">
    <w:name w:val="标题 3 Char"/>
    <w:aliases w:val="Chapter X.X.X. Char,BOD 0 Char,h3 Char1,H3 Char1,l3 Char1,CT Char1,Heading 3 - old Char1,Level 3 Head Char,level_3 Char,PIM 3 Char,sect1.2.3 Char,prop3 Char,3 Char1,3heading Char,heading 3 Char1,Heading 31 Char,1.1.1 Heading 3 Char,Head 3 Char"/>
    <w:link w:val="3"/>
    <w:rsid w:val="00882086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link w:val="4"/>
    <w:rsid w:val="00882086"/>
    <w:rPr>
      <w:rFonts w:ascii="Times New Roman" w:hAnsi="Times New Roman"/>
      <w:b/>
      <w:iCs/>
      <w:kern w:val="2"/>
      <w:sz w:val="21"/>
      <w:szCs w:val="24"/>
    </w:rPr>
  </w:style>
  <w:style w:type="character" w:customStyle="1" w:styleId="5Char">
    <w:name w:val="标题 5 Char"/>
    <w:link w:val="5"/>
    <w:rsid w:val="00882086"/>
    <w:rPr>
      <w:rFonts w:ascii="Times New Roman" w:hAnsi="Times New Roman"/>
      <w:b/>
      <w:kern w:val="2"/>
      <w:sz w:val="22"/>
      <w:szCs w:val="24"/>
    </w:rPr>
  </w:style>
  <w:style w:type="character" w:customStyle="1" w:styleId="6Char">
    <w:name w:val="标题 6 Char"/>
    <w:link w:val="6"/>
    <w:rsid w:val="00882086"/>
    <w:rPr>
      <w:rFonts w:ascii="Times New Roman" w:hAnsi="Times New Roman"/>
      <w:kern w:val="2"/>
      <w:sz w:val="22"/>
      <w:szCs w:val="24"/>
    </w:rPr>
  </w:style>
  <w:style w:type="character" w:customStyle="1" w:styleId="7Char">
    <w:name w:val="标题 7 Char"/>
    <w:link w:val="7"/>
    <w:rsid w:val="00882086"/>
    <w:rPr>
      <w:rFonts w:ascii="Times New Roman" w:hAnsi="Times New Roman"/>
      <w:i/>
      <w:kern w:val="2"/>
      <w:sz w:val="22"/>
      <w:szCs w:val="24"/>
    </w:rPr>
  </w:style>
  <w:style w:type="character" w:customStyle="1" w:styleId="8Char">
    <w:name w:val="标题 8 Char"/>
    <w:link w:val="8"/>
    <w:rsid w:val="00882086"/>
    <w:rPr>
      <w:rFonts w:ascii="Times New Roman" w:hAnsi="Times New Roman"/>
      <w:i/>
      <w:iCs/>
      <w:kern w:val="2"/>
      <w:sz w:val="21"/>
      <w:szCs w:val="24"/>
    </w:rPr>
  </w:style>
  <w:style w:type="character" w:customStyle="1" w:styleId="9Char">
    <w:name w:val="标题 9 Char"/>
    <w:link w:val="9"/>
    <w:rsid w:val="00882086"/>
    <w:rPr>
      <w:rFonts w:ascii="Arial" w:eastAsia="黑体" w:hAnsi="Arial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882086"/>
    <w:pPr>
      <w:ind w:firstLineChars="200" w:firstLine="420"/>
    </w:pPr>
    <w:rPr>
      <w:rFonts w:eastAsia="宋体"/>
      <w:sz w:val="21"/>
    </w:rPr>
  </w:style>
  <w:style w:type="character" w:styleId="aa">
    <w:name w:val="Hyperlink"/>
    <w:uiPriority w:val="99"/>
    <w:unhideWhenUsed/>
    <w:rsid w:val="0088208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882086"/>
    <w:pPr>
      <w:spacing w:before="120" w:after="120"/>
      <w:jc w:val="left"/>
    </w:pPr>
    <w:rPr>
      <w:rFonts w:ascii="Times New Roman" w:eastAsia="宋体" w:hAnsi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882086"/>
    <w:pPr>
      <w:ind w:left="210"/>
      <w:jc w:val="left"/>
    </w:pPr>
    <w:rPr>
      <w:rFonts w:ascii="Times New Roman" w:eastAsia="宋体" w:hAnsi="Times New Roman"/>
      <w:smallCaps/>
      <w:sz w:val="20"/>
      <w:szCs w:val="20"/>
    </w:rPr>
  </w:style>
  <w:style w:type="paragraph" w:customStyle="1" w:styleId="Normal0">
    <w:name w:val="Normal0"/>
    <w:rsid w:val="00882086"/>
    <w:rPr>
      <w:rFonts w:ascii="Times New Roman" w:hAnsi="Times New Roman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5695-A254-4964-9822-59F316BB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611</Characters>
  <Application>Microsoft Office Word</Application>
  <DocSecurity>0</DocSecurity>
  <Lines>50</Lines>
  <Paragraphs>45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2</cp:revision>
  <cp:lastPrinted>2016-04-14T01:40:00Z</cp:lastPrinted>
  <dcterms:created xsi:type="dcterms:W3CDTF">2016-09-18T05:58:00Z</dcterms:created>
  <dcterms:modified xsi:type="dcterms:W3CDTF">2016-09-18T05:58:00Z</dcterms:modified>
</cp:coreProperties>
</file>