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CB" w:rsidRPr="00A86ECB" w:rsidRDefault="00A86ECB" w:rsidP="00A86ECB">
      <w:pPr>
        <w:rPr>
          <w:rFonts w:ascii="Calibri" w:eastAsia="宋体" w:hAnsi="Calibri" w:cs="Times New Roman"/>
          <w:b/>
          <w:sz w:val="28"/>
          <w:szCs w:val="28"/>
        </w:rPr>
      </w:pPr>
      <w:r w:rsidRPr="00A86ECB">
        <w:rPr>
          <w:rFonts w:ascii="Calibri" w:eastAsia="宋体" w:hAnsi="Calibri" w:cs="Times New Roman" w:hint="eastAsia"/>
          <w:b/>
          <w:sz w:val="28"/>
          <w:szCs w:val="28"/>
        </w:rPr>
        <w:t>附件</w:t>
      </w:r>
      <w:r w:rsidRPr="00A86ECB">
        <w:rPr>
          <w:rFonts w:ascii="Calibri" w:eastAsia="宋体" w:hAnsi="Calibri" w:cs="Times New Roman"/>
          <w:b/>
          <w:sz w:val="28"/>
          <w:szCs w:val="28"/>
        </w:rPr>
        <w:t>2</w:t>
      </w:r>
      <w:r w:rsidRPr="00A86ECB">
        <w:rPr>
          <w:rFonts w:ascii="Calibri" w:eastAsia="宋体" w:hAnsi="Calibri" w:cs="Times New Roman" w:hint="eastAsia"/>
          <w:b/>
          <w:sz w:val="28"/>
          <w:szCs w:val="28"/>
        </w:rPr>
        <w:t>：</w:t>
      </w:r>
    </w:p>
    <w:tbl>
      <w:tblPr>
        <w:tblW w:w="15026" w:type="dxa"/>
        <w:tblInd w:w="-176" w:type="dxa"/>
        <w:tblLook w:val="04A0" w:firstRow="1" w:lastRow="0" w:firstColumn="1" w:lastColumn="0" w:noHBand="0" w:noVBand="1"/>
      </w:tblPr>
      <w:tblGrid>
        <w:gridCol w:w="1029"/>
        <w:gridCol w:w="1382"/>
        <w:gridCol w:w="5528"/>
        <w:gridCol w:w="1843"/>
        <w:gridCol w:w="5244"/>
      </w:tblGrid>
      <w:tr w:rsidR="00A86ECB" w:rsidRPr="00A86ECB" w:rsidTr="00E70758">
        <w:trPr>
          <w:trHeight w:val="55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ECB" w:rsidRPr="00A86ECB" w:rsidRDefault="00A86ECB" w:rsidP="00A86E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2018</w:t>
            </w:r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年北京地区会计师事务所内部培训工作进度表</w:t>
            </w:r>
          </w:p>
        </w:tc>
      </w:tr>
      <w:tr w:rsidR="00A86ECB" w:rsidRPr="00A86ECB" w:rsidTr="00E70758">
        <w:trPr>
          <w:trHeight w:val="81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ECB" w:rsidRPr="00A86ECB" w:rsidRDefault="00A86ECB" w:rsidP="00A86E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CB" w:rsidRPr="00A86ECB" w:rsidRDefault="00A86ECB" w:rsidP="00A86E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2018</w:t>
            </w:r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年5月26日前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CB" w:rsidRPr="00A86ECB" w:rsidRDefault="00A86ECB" w:rsidP="00A86E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2018</w:t>
            </w:r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年1月1日至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2018</w:t>
            </w:r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年12月20日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CB" w:rsidRPr="00A86ECB" w:rsidRDefault="00A86ECB" w:rsidP="00A86E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2018</w:t>
            </w:r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年12月20日晚上12时</w:t>
            </w:r>
            <w:r w:rsidR="005A4C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前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CB" w:rsidRPr="00A86ECB" w:rsidRDefault="00A86ECB" w:rsidP="00A86E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2018</w:t>
            </w:r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年12月21日至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2018</w:t>
            </w:r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年12月27日</w:t>
            </w:r>
          </w:p>
        </w:tc>
      </w:tr>
      <w:tr w:rsidR="00A86ECB" w:rsidRPr="00A86ECB" w:rsidTr="00E70758">
        <w:trPr>
          <w:trHeight w:val="131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CB" w:rsidRDefault="00A86ECB" w:rsidP="00A86ECB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操作</w:t>
            </w:r>
          </w:p>
          <w:p w:rsidR="00A86ECB" w:rsidRPr="00A86ECB" w:rsidRDefault="00A86ECB" w:rsidP="00A86ECB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系统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ECB" w:rsidRPr="00A86ECB" w:rsidRDefault="00A86ECB" w:rsidP="005A4C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中注</w:t>
            </w:r>
            <w:proofErr w:type="gramStart"/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协系统</w:t>
            </w:r>
            <w:proofErr w:type="gramEnd"/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行业管理信息系统上</w:t>
            </w:r>
            <w:proofErr w:type="gramStart"/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传培训</w:t>
            </w:r>
            <w:proofErr w:type="gramEnd"/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CB" w:rsidRPr="00A86ECB" w:rsidRDefault="00A86ECB" w:rsidP="00A86E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有序举办内部培训并及时上报北京注协</w:t>
            </w:r>
            <w:r w:rsidRPr="00A86EC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事务所培训班上报</w:t>
            </w:r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CB" w:rsidRPr="00A86ECB" w:rsidRDefault="00A86ECB" w:rsidP="00A86E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北京注</w:t>
            </w:r>
            <w:proofErr w:type="gramStart"/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协系统</w:t>
            </w:r>
            <w:proofErr w:type="gramEnd"/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数据审核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CB" w:rsidRPr="00A86ECB" w:rsidRDefault="00A86ECB" w:rsidP="00A86E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从北京注协</w:t>
            </w:r>
            <w:r w:rsidRPr="00A86EC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事务所培训班上报</w:t>
            </w:r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系统导出全年培训数据，并上传至中注</w:t>
            </w:r>
            <w:proofErr w:type="gramStart"/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协行业</w:t>
            </w:r>
            <w:proofErr w:type="gramEnd"/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管理信息系统</w:t>
            </w:r>
            <w:bookmarkStart w:id="0" w:name="_GoBack"/>
            <w:bookmarkEnd w:id="0"/>
          </w:p>
        </w:tc>
      </w:tr>
      <w:tr w:rsidR="004F2BAF" w:rsidRPr="00A86ECB" w:rsidTr="00E70758">
        <w:trPr>
          <w:trHeight w:val="452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BAF" w:rsidRPr="00A86ECB" w:rsidRDefault="004F2BAF" w:rsidP="00A86E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工作事项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AF" w:rsidRPr="00A86ECB" w:rsidRDefault="004F2BAF" w:rsidP="004F2BA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登陆“中注协行业管理信息系统”上传本所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年培训计划。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AF" w:rsidRPr="00A86ECB" w:rsidRDefault="004F2BAF" w:rsidP="00A86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EC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1.</w:t>
            </w:r>
            <w:r w:rsidR="00A464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各内部培训</w:t>
            </w: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事务所请于举办内部培训前一周告知北京注协继续教育部。                     </w:t>
            </w:r>
          </w:p>
          <w:p w:rsidR="004F2BAF" w:rsidRPr="00A86ECB" w:rsidRDefault="004F2BAF" w:rsidP="00A86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EC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.严格按照提前一个星期建班，培训结束后15日内上报培训结果</w:t>
            </w:r>
            <w:r w:rsidR="00A464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</w:t>
            </w: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时间要求，上报培训数据。                         </w:t>
            </w:r>
          </w:p>
          <w:p w:rsidR="004F2BAF" w:rsidRDefault="004F2BAF" w:rsidP="00A86EC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2B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  <w:r w:rsidR="00A464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年年底不再要求上交纸质培训材料，事务</w:t>
            </w: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所在“北京注协专题培训班报名系统--事务所培训班上报”系统上报的培训数据将作为唯一可查证培训依据，请各事务所务必</w:t>
            </w:r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及时、真实、准确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上报各期培训班数据。</w:t>
            </w: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(由于上报不及时导致的学时记录不完整，各事务所自行承担责任）</w:t>
            </w:r>
          </w:p>
          <w:p w:rsidR="004F2BAF" w:rsidRDefault="004F2BAF" w:rsidP="00A86EC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2B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  <w:r w:rsidRPr="004F2B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年年底原则上不需要上</w:t>
            </w:r>
            <w:r w:rsidR="00A464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交纸质培训材料，但需要开具学时证明的人员，需携带本人参加培训的纸质</w:t>
            </w:r>
            <w:r w:rsidRPr="004F2B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课程表、签到表、教师讲义、试卷、成绩单等），到协会继续教育部办理</w:t>
            </w:r>
            <w:r w:rsidRPr="004F2B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4F2BAF" w:rsidRPr="00A86ECB" w:rsidRDefault="004F2BAF" w:rsidP="00A86EC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AF" w:rsidRPr="00A86ECB" w:rsidRDefault="004F2BAF" w:rsidP="004F2BA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协会审核通过各内部培训资格事务所在“北京注协专题培训班报名系统--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事务所培训班上报”的培训数据。数据经协会审核后，事务所将无权限</w:t>
            </w: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更改，如有信息错误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</w:t>
            </w: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联系北京注协继续教育部。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AF" w:rsidRPr="00A86ECB" w:rsidRDefault="004F2BAF" w:rsidP="004F2BA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2B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1.</w:t>
            </w: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在“北京注协专题培训班报名系统--事务所培训班上报”中点击“上报中注协”按钮，系统按中注协上报模板自动</w:t>
            </w:r>
            <w:r w:rsidR="00E339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生成，你们所全年培训数据的汇总。（备注：只有北京注协审核通过事务所上报的培训数据后，事务所方可</w:t>
            </w: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点击“上报中注协”按钮）。</w:t>
            </w:r>
          </w:p>
          <w:p w:rsidR="00E33921" w:rsidRDefault="004F2BAF" w:rsidP="00E33921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2B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2.</w:t>
            </w: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北京注协审核通过后，你所培训信息仍有错误，请与北京注协继续教育部联系。</w:t>
            </w:r>
          </w:p>
          <w:p w:rsidR="004F2BAF" w:rsidRPr="00A86ECB" w:rsidRDefault="004F2BAF" w:rsidP="00E3392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2B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3.</w:t>
            </w: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登陆“中注协行业管理信息系统”建立唯一</w:t>
            </w:r>
            <w:proofErr w:type="gramStart"/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一个</w:t>
            </w:r>
            <w:proofErr w:type="gramEnd"/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XX</w:t>
            </w: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会计师事务所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  <w:r w:rsidR="00E339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年内部培训班”并上传事务所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全年培训数据</w:t>
            </w: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</w:t>
            </w: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“北京注协专题培训班报名系统--事务所培训班上报”中导出的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</w:t>
            </w: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</w:tbl>
    <w:p w:rsidR="00541642" w:rsidRPr="00A86ECB" w:rsidRDefault="00541642" w:rsidP="005A4C15"/>
    <w:sectPr w:rsidR="00541642" w:rsidRPr="00A86ECB" w:rsidSect="00A86E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E72F6"/>
    <w:multiLevelType w:val="hybridMultilevel"/>
    <w:tmpl w:val="562C708A"/>
    <w:lvl w:ilvl="0" w:tplc="0ED69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CB"/>
    <w:rsid w:val="004F2BAF"/>
    <w:rsid w:val="00541642"/>
    <w:rsid w:val="005A4C15"/>
    <w:rsid w:val="00A4642A"/>
    <w:rsid w:val="00A86ECB"/>
    <w:rsid w:val="00E33921"/>
    <w:rsid w:val="00E7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EC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E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王尕林</dc:creator>
  <cp:lastModifiedBy>王尕林</cp:lastModifiedBy>
  <cp:revision>4</cp:revision>
  <dcterms:created xsi:type="dcterms:W3CDTF">2018-04-24T03:06:00Z</dcterms:created>
  <dcterms:modified xsi:type="dcterms:W3CDTF">2018-04-26T07:36:00Z</dcterms:modified>
</cp:coreProperties>
</file>