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0C" w:rsidRDefault="00CC102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附表2</w:t>
      </w:r>
    </w:p>
    <w:p w:rsidR="000F4810" w:rsidRDefault="000F4810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075D0C" w:rsidRDefault="00CC1023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Calibri" w:cs="Times New Roman"/>
          <w:b/>
          <w:sz w:val="32"/>
          <w:szCs w:val="32"/>
        </w:rPr>
        <w:t>北京地区涉及变更会计师事务所明细表</w:t>
      </w:r>
    </w:p>
    <w:p w:rsidR="00075D0C" w:rsidRDefault="00CC1023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（20</w:t>
      </w:r>
      <w:r w:rsidR="00106980">
        <w:rPr>
          <w:rFonts w:ascii="仿宋_GB2312" w:eastAsia="仿宋_GB2312"/>
          <w:b/>
          <w:sz w:val="32"/>
          <w:szCs w:val="32"/>
        </w:rPr>
        <w:t>20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793D58">
        <w:rPr>
          <w:rFonts w:ascii="仿宋_GB2312" w:eastAsia="仿宋_GB2312" w:hint="eastAsia"/>
          <w:b/>
          <w:sz w:val="32"/>
          <w:szCs w:val="32"/>
        </w:rPr>
        <w:t>4</w:t>
      </w:r>
      <w:r>
        <w:rPr>
          <w:rFonts w:ascii="仿宋_GB2312" w:eastAsia="仿宋_GB2312" w:hint="eastAsia"/>
          <w:b/>
          <w:sz w:val="32"/>
          <w:szCs w:val="32"/>
        </w:rPr>
        <w:t>.1-20</w:t>
      </w:r>
      <w:r w:rsidR="00106980">
        <w:rPr>
          <w:rFonts w:ascii="仿宋_GB2312" w:eastAsia="仿宋_GB2312"/>
          <w:b/>
          <w:sz w:val="32"/>
          <w:szCs w:val="32"/>
        </w:rPr>
        <w:t>20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793D58">
        <w:rPr>
          <w:rFonts w:ascii="仿宋_GB2312" w:eastAsia="仿宋_GB2312" w:hint="eastAsia"/>
          <w:b/>
          <w:sz w:val="32"/>
          <w:szCs w:val="32"/>
        </w:rPr>
        <w:t>4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5B229A">
        <w:rPr>
          <w:rFonts w:ascii="仿宋_GB2312" w:eastAsia="仿宋_GB2312"/>
          <w:b/>
          <w:sz w:val="32"/>
          <w:szCs w:val="32"/>
        </w:rPr>
        <w:t>3</w:t>
      </w:r>
      <w:r w:rsidR="00793D58">
        <w:rPr>
          <w:rFonts w:ascii="仿宋_GB2312" w:eastAsia="仿宋_GB2312" w:hint="eastAsia"/>
          <w:b/>
          <w:sz w:val="32"/>
          <w:szCs w:val="32"/>
        </w:rPr>
        <w:t>0</w:t>
      </w:r>
      <w:r>
        <w:rPr>
          <w:rFonts w:ascii="仿宋_GB2312" w:eastAsia="仿宋_GB2312" w:hint="eastAsia"/>
          <w:b/>
          <w:sz w:val="32"/>
          <w:szCs w:val="32"/>
        </w:rPr>
        <w:t>）</w:t>
      </w:r>
    </w:p>
    <w:p w:rsidR="00075D0C" w:rsidRPr="00180742" w:rsidRDefault="00075D0C">
      <w:pPr>
        <w:jc w:val="left"/>
        <w:rPr>
          <w:rFonts w:ascii="仿宋_GB2312" w:eastAsia="仿宋_GB2312"/>
          <w:sz w:val="24"/>
          <w:szCs w:val="24"/>
        </w:r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8CF" w:themeFill="background1"/>
        <w:tblLayout w:type="fixed"/>
        <w:tblLook w:val="04A0" w:firstRow="1" w:lastRow="0" w:firstColumn="1" w:lastColumn="0" w:noHBand="0" w:noVBand="1"/>
      </w:tblPr>
      <w:tblGrid>
        <w:gridCol w:w="878"/>
        <w:gridCol w:w="1368"/>
        <w:gridCol w:w="1874"/>
        <w:gridCol w:w="1701"/>
        <w:gridCol w:w="1843"/>
        <w:gridCol w:w="1606"/>
      </w:tblGrid>
      <w:tr w:rsidR="00075D0C" w:rsidRPr="006963A8" w:rsidTr="00696CC8">
        <w:trPr>
          <w:trHeight w:hRule="exact" w:val="454"/>
          <w:tblHeader/>
          <w:jc w:val="center"/>
        </w:trPr>
        <w:tc>
          <w:tcPr>
            <w:tcW w:w="878" w:type="dxa"/>
            <w:shd w:val="clear" w:color="auto" w:fill="CCE8CF" w:themeFill="background1"/>
            <w:noWrap/>
            <w:vAlign w:val="center"/>
            <w:hideMark/>
          </w:tcPr>
          <w:p w:rsidR="00075D0C" w:rsidRPr="006963A8" w:rsidRDefault="00CC1023" w:rsidP="003955D1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6963A8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368" w:type="dxa"/>
            <w:shd w:val="clear" w:color="auto" w:fill="CCE8CF" w:themeFill="background1"/>
            <w:noWrap/>
            <w:vAlign w:val="center"/>
            <w:hideMark/>
          </w:tcPr>
          <w:p w:rsidR="00075D0C" w:rsidRPr="006963A8" w:rsidRDefault="00CC1023" w:rsidP="003955D1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6963A8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874" w:type="dxa"/>
            <w:shd w:val="clear" w:color="auto" w:fill="CCE8CF" w:themeFill="background1"/>
            <w:noWrap/>
            <w:vAlign w:val="center"/>
            <w:hideMark/>
          </w:tcPr>
          <w:p w:rsidR="00075D0C" w:rsidRPr="006963A8" w:rsidRDefault="00CC1023" w:rsidP="003955D1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6963A8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01" w:type="dxa"/>
            <w:shd w:val="clear" w:color="auto" w:fill="CCE8CF" w:themeFill="background1"/>
            <w:noWrap/>
            <w:vAlign w:val="center"/>
            <w:hideMark/>
          </w:tcPr>
          <w:p w:rsidR="00075D0C" w:rsidRPr="006963A8" w:rsidRDefault="00CC1023" w:rsidP="003955D1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6963A8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后任事务所</w:t>
            </w:r>
          </w:p>
        </w:tc>
        <w:tc>
          <w:tcPr>
            <w:tcW w:w="1843" w:type="dxa"/>
            <w:shd w:val="clear" w:color="auto" w:fill="CCE8CF" w:themeFill="background1"/>
            <w:noWrap/>
            <w:vAlign w:val="center"/>
            <w:hideMark/>
          </w:tcPr>
          <w:p w:rsidR="00075D0C" w:rsidRPr="006963A8" w:rsidRDefault="00CC1023" w:rsidP="003955D1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6963A8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前任事务所</w:t>
            </w:r>
          </w:p>
        </w:tc>
        <w:tc>
          <w:tcPr>
            <w:tcW w:w="1606" w:type="dxa"/>
            <w:shd w:val="clear" w:color="auto" w:fill="CCE8CF" w:themeFill="background1"/>
            <w:noWrap/>
            <w:vAlign w:val="center"/>
            <w:hideMark/>
          </w:tcPr>
          <w:p w:rsidR="00075D0C" w:rsidRPr="006963A8" w:rsidRDefault="00CC1023" w:rsidP="003955D1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6963A8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板块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603996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中新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天健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603969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银龙股份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603958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哈森股份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603956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威派格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603895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天永智能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603839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安正时尚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603828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柯利达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603808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歌力思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天健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603778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乾景园林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中审众环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603776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永安行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603739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蔚蓝生物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603729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龙韵股份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中审亚太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中准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603721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中广天择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603706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东方环宇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603699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纽威股份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603698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航天工程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603676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卫信康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603638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艾迪精密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603636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南威软件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福建华兴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603628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清源股份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603615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茶花股份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福建华兴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603598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引力传媒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603585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苏利股份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24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603567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珍宝岛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中审众环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25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603533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掌阅科技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26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603519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立霸股份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27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603507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振江股份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28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603458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勘设股份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29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603444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吉比特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603416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信捷电气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31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603377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东方时尚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32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603366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日出东方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33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603363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傲农生物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34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603359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东珠生态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35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603358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华达科技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36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603333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尚纬股份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37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603311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金海环境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38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603238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诺邦股份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天健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39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603227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雪峰科技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40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603189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网达软件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中汇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41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603169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兰石重装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42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603158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腾龙股份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天健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43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603127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昭衍新药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天衡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44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603123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翠微股份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中审众环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45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603113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金能科技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天健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46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603106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恒银金融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天健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47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603101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汇嘉时代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48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603069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海汽集团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49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603058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永吉股份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50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603056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德邦股份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51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603028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赛福天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广东正中珠江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52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603026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石大胜华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53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603007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花王股份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中汇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54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603003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龙宇燃油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55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601968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宝钢包装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56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601965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中国汽研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57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601908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京运通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58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601858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中国科传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59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601777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力帆股份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天衡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601718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际华集团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61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601700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风范股份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62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601566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九牧王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63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601368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绿城水务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64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601208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东材科技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广东正中珠江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65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601163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三角轮胎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66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601113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华鼎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北京兴华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67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601099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太平洋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68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601012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隆基股份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普华永道中天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69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600996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贵广网络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70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600995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文山电力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71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600980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北矿科技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72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600979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广安爱众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73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600978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宜生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亚太（集团）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广东正中珠江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74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600933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爱柯迪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75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600897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厦门空港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76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600892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大晟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77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600889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南京化纤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江苏公证天业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78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600877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电能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79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600855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航天长峰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80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600845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宝信软件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天健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81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600822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上海物贸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德勤华永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82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600815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厦工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83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600800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天津磁卡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84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600783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鲁信创投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85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600760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中航沈飞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86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600758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红阳能源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中审众环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87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600755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厦门国贸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88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600721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百花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希格玛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89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600715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文投控股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90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600686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金龙汽车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91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600684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珠江实业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92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600677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航通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93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600652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游久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中准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94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600645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中源协和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95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600606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绿地控股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96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600604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市北高新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中审华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97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600582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天地科技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98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600581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八一钢铁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天健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99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600563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法拉电子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100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600556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天下秀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中汇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101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600543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莫高股份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102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600480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凌云股份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103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600462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九有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104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600452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涪陵电力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105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600435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北方导航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106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600392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盛和资源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107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600389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江山股份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108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600388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龙净环保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109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600381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青海春天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110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600380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健康元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111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600378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昊华科技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北京兴华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112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600358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联合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亚太（集团）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113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600356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恒丰纸业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天健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114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600346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恒力石化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中汇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115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600343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航天动力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中审众环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116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600332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白云山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117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600329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中新药业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118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600319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亚星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上会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119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600311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荣华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120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600308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华泰股份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121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600307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酒钢宏兴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122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600280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中商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123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600262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北方股份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124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600241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时万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中审众环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125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600239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云南城投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126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600230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沧州大化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德勤华永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127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600206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有研新材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128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600192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长城电工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129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600185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格力地产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130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600158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中体产业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北京兴华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131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600155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华创阳安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132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600153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建发股份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133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600151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航天机电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134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600150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中国船舶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135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600148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长春一东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136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600139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西部资源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137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600135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乐凯胶片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138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600131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国网信通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139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600118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中国卫星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140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600117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西宁特钢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141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600108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亚盛集团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142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600101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明星电力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143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600100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同方股份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天健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144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600097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开创国际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145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600096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云天化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中审众环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146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600083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博信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147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600080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金花股份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148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600073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上海梅林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德勤华永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149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600072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中船科技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天健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150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600068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葛洲坝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151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600060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海信视像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152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600057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厦门象屿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153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600056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中国医药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154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600039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四川路桥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155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600033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福建高速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156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600031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三一重工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157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600255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梦舟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中审亚太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158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000997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新大陆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159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000995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皇台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希格玛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160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000993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闽东电力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161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000985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大庆华科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162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000971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高升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亚太（集团）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中审众环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163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000968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蓝焰控股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中审众环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164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000966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长源电力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中审众环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165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000960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锡业股份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中审众环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166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000958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东方能源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167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000948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南天信息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中审众环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168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000929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兰州黄河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169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000926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福星股份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中审众环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170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000921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海信家电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171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000918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嘉凯城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172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000913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钱江摩托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173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000911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南糖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174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000901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航天科技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175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000892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欢瑞世纪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天健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176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000886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海南高速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177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000861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海印股份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北京兴华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178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000820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节能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中审众环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179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000812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陕西金叶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北京永拓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180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000802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北京文化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181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000792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盐湖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182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000790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华神科技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183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000778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新兴铸管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184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000752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西发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185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000726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鲁泰</w:t>
            </w:r>
            <w:r>
              <w:rPr>
                <w:rFonts w:ascii="Arial Narrow" w:hAnsi="Arial Narrow"/>
                <w:color w:val="000000"/>
                <w:sz w:val="22"/>
              </w:rPr>
              <w:t>A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186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000723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美锦能源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北京兴华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187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000720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新能泰山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188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000703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恒逸石化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189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000701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厦门信达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中审众环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北京兴华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190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000697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炼石航空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191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000688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国城矿业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天健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192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000683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远兴能源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193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000677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恒天海龙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北京永拓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194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000633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合金投资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希格玛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195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000611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天首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利安达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196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000607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华媒控股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中汇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197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000606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顺利办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198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000601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韶能股份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广东正中珠江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199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000597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东北制药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200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000596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古井贡酒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000592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平潭发展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202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000587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金洲慈航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北京永拓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203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000585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东电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中审众环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204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000582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北部湾港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205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000566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海南海药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206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000547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航天发展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207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000528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柳工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208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000526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紫光学大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北京兴华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209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000429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粤高速</w:t>
            </w:r>
            <w:r>
              <w:rPr>
                <w:rFonts w:ascii="Arial Narrow" w:hAnsi="Arial Narrow"/>
                <w:color w:val="000000"/>
                <w:sz w:val="22"/>
              </w:rPr>
              <w:t>A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广东正中珠江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210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000410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沈机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211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000408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藏格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中审众环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212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000150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宜华健康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北京永拓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中审众环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213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000088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盐田港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天健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214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000069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华侨城</w:t>
            </w:r>
            <w:r>
              <w:rPr>
                <w:rFonts w:ascii="Arial Narrow" w:hAnsi="Arial Narrow"/>
                <w:color w:val="000000"/>
                <w:sz w:val="22"/>
              </w:rPr>
              <w:t>A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215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000059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华锦股份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216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000058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深赛格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天健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217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000055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方大集团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218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000048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京基智农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中审亚太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219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000038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深大通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中汇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220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000025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特力</w:t>
            </w:r>
            <w:r>
              <w:rPr>
                <w:rFonts w:ascii="Arial Narrow" w:hAnsi="Arial Narrow"/>
                <w:color w:val="000000"/>
                <w:sz w:val="22"/>
              </w:rPr>
              <w:t>A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天健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221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000023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深天地</w:t>
            </w:r>
            <w:r>
              <w:rPr>
                <w:rFonts w:ascii="Arial Narrow" w:hAnsi="Arial Narrow"/>
                <w:color w:val="000000"/>
                <w:sz w:val="22"/>
              </w:rPr>
              <w:t>A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北京天圆全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222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000019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深粮控股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223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000016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深康佳</w:t>
            </w:r>
            <w:r>
              <w:rPr>
                <w:rFonts w:ascii="Arial Narrow" w:hAnsi="Arial Narrow"/>
                <w:color w:val="000000"/>
                <w:sz w:val="22"/>
              </w:rPr>
              <w:t>A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深市主板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224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002949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华阳国际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225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002947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恒铭达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天健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226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002939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长城证券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德勤华永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227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002932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明德生物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228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002923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润都股份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229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002920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德赛西威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天健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230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002910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庄园牧场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231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002892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科力尔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天健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232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002889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东方嘉盛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233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002888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惠威科技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亚太（集团）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广东正中珠江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234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002886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沃特股份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235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002870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香山股份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广东正中珠江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236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002866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传艺科技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237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002855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捷荣技术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238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002850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科达利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天健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239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002832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比音勒芬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广东正中珠江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576534" w:rsidRPr="006963A8" w:rsidTr="0057653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240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002828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贝肯能源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江苏公证天业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576534" w:rsidRDefault="00576534" w:rsidP="0057653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241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002824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和胜股份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242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002815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崇达技术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天健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243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002811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亚泰国际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天健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244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002808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恒久科技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北京永拓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245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002800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天顺股份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246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002793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东音股份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天健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247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002792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通宇通讯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248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002791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坚朗五金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天健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249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002789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建艺集团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250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002788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鹭燕医药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251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002785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万里石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252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002769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普路通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253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002761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多喜爱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天健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254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002752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昇兴股份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255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002745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木林森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256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002739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万达电影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257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002737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葵花药业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258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002734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利民股份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259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002712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思美传媒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天健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260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002711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欧浦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261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002702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海欣食品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福建华兴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262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002699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美盛文化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天健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263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002688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金河生物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264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002686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亿利达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265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002685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华东重机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中审众环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266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002681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奋达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267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002679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福建金森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268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002670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国盛金控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269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002669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康达新材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270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002654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万润科技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271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002653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海思科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272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002644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佛慈制药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273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002630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华西能源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北京永拓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274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002629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仁智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亚太（集团）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275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002621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美吉姆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276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002620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瑞和股份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天健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277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002610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爱康科技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278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002606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大连电瓷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中汇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279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002588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史丹利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280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002587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奥拓电子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281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002583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海能达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282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002578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闽发铝业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283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002577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雷柏科技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天健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284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002569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步森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285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002554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惠博普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286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002543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万和电气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广东正中珠江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287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002538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司尔特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中审众环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288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002523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天桥起重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289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002517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恺英网络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福建华兴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290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002512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达华智能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291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002510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天汽模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292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002508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老板电器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293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002503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搜于特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亚太（集团）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天健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294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002502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鼎龙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295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002483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润邦股份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296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002482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广田集团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天健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297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002462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嘉事堂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298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002460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赣锋锂业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299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002456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欧菲光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002453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华软科技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301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002451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摩恩电气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302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002439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启明星辰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303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002425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凯撒文化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304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002417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深南股份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305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002416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爱施德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亚太（集团）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306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002399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海普瑞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307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002393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力生制药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308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002390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信邦制药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309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002389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航天彩虹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310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002385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大北农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311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002376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新北洋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312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002375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亚厦股份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313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002364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中恒电气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中汇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314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002354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天娱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中审众环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315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002342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巨力索具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利安达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316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002339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积成电子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317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002335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科华恒盛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318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002334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英威腾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319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002333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罗普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320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002325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洪涛股份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中汇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321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002311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海大集团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广东正中珠江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322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002310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东方园林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323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002305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南国置业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324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002301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齐心集团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325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002294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信立泰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326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002291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星期六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立信中联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327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002279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久其软件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328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002255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海陆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329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002241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歌尔股份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330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002240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威华股份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广东正中珠江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331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002229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鸿博股份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福建华兴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332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002222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福晶科技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福建华兴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333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002219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恒康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亚太（集团）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334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002217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合力泰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335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002212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南洋股份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广东正中珠江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336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002204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大连重工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中审众环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337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002200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云投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中审众环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338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002196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方正电机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天健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339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002192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融捷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广东正中珠江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340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002191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劲嘉股份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中审众环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341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002185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华天科技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342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002166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莱茵生物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343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002137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麦达数字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344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002130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沃尔核材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345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002128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露天煤业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中审众环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346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002120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韵达股份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347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002110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三钢闽光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348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002107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沃华医药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北京永拓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349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002106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莱宝高科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天健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350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002105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信隆健康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中汇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351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002093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国脉科技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352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002092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中泰化学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353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002078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太阳纸业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354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002073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软控股份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355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002072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*ST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凯瑞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亚太（集团）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356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002069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獐子岛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亚太（集团）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357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002065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东华软件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北京兴华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358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002063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远光软件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359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002062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宏润建设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天健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360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002060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粤水电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361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002047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宝鹰股份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362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002044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美年健康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363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002037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保利联合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364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002015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协鑫能科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365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002008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大族激光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天健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  <w:tr w:rsidR="00B97F04" w:rsidRPr="006963A8" w:rsidTr="00B97F04">
        <w:trPr>
          <w:trHeight w:hRule="exact" w:val="454"/>
          <w:jc w:val="center"/>
        </w:trPr>
        <w:tc>
          <w:tcPr>
            <w:tcW w:w="87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366</w:t>
            </w:r>
          </w:p>
        </w:tc>
        <w:tc>
          <w:tcPr>
            <w:tcW w:w="1368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002002</w:t>
            </w:r>
          </w:p>
        </w:tc>
        <w:tc>
          <w:tcPr>
            <w:tcW w:w="1874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鸿达兴业</w:t>
            </w:r>
          </w:p>
        </w:tc>
        <w:tc>
          <w:tcPr>
            <w:tcW w:w="1701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北京永拓</w:t>
            </w:r>
          </w:p>
        </w:tc>
        <w:tc>
          <w:tcPr>
            <w:tcW w:w="1843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B97F04" w:rsidRDefault="00B97F04" w:rsidP="00B97F04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深市中小板</w:t>
            </w:r>
          </w:p>
        </w:tc>
      </w:tr>
    </w:tbl>
    <w:p w:rsidR="003825EA" w:rsidRDefault="003825EA">
      <w:pPr>
        <w:widowControl/>
        <w:jc w:val="left"/>
      </w:pPr>
    </w:p>
    <w:sectPr w:rsidR="003825EA" w:rsidSect="00EE53B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D8E" w:rsidRDefault="00914D8E">
      <w:r>
        <w:separator/>
      </w:r>
    </w:p>
  </w:endnote>
  <w:endnote w:type="continuationSeparator" w:id="0">
    <w:p w:rsidR="00914D8E" w:rsidRDefault="0091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5132"/>
      <w:docPartObj>
        <w:docPartGallery w:val="Page Numbers (Bottom of Page)"/>
        <w:docPartUnique/>
      </w:docPartObj>
    </w:sdtPr>
    <w:sdtEndPr/>
    <w:sdtContent>
      <w:p w:rsidR="00075D0C" w:rsidRDefault="004F1A8F">
        <w:pPr>
          <w:pStyle w:val="a6"/>
          <w:jc w:val="center"/>
        </w:pPr>
        <w:r>
          <w:fldChar w:fldCharType="begin"/>
        </w:r>
        <w:r w:rsidR="00CC1023">
          <w:instrText xml:space="preserve"> PAGE   \* MERGEFORMAT </w:instrText>
        </w:r>
        <w:r>
          <w:fldChar w:fldCharType="separate"/>
        </w:r>
        <w:r w:rsidR="000F4810" w:rsidRPr="000F481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D8E" w:rsidRDefault="00914D8E">
      <w:r>
        <w:separator/>
      </w:r>
    </w:p>
  </w:footnote>
  <w:footnote w:type="continuationSeparator" w:id="0">
    <w:p w:rsidR="00914D8E" w:rsidRDefault="00914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D0C" w:rsidRDefault="00075D0C" w:rsidP="0036499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D0C"/>
    <w:rsid w:val="0001528D"/>
    <w:rsid w:val="00015FB2"/>
    <w:rsid w:val="00023D07"/>
    <w:rsid w:val="00031BE6"/>
    <w:rsid w:val="00036580"/>
    <w:rsid w:val="000403EA"/>
    <w:rsid w:val="00054F54"/>
    <w:rsid w:val="00072DEF"/>
    <w:rsid w:val="00075D0C"/>
    <w:rsid w:val="000916B4"/>
    <w:rsid w:val="00091902"/>
    <w:rsid w:val="000A3837"/>
    <w:rsid w:val="000A619A"/>
    <w:rsid w:val="000F4810"/>
    <w:rsid w:val="000F6587"/>
    <w:rsid w:val="000F76BF"/>
    <w:rsid w:val="000F7A6B"/>
    <w:rsid w:val="00102F49"/>
    <w:rsid w:val="00103459"/>
    <w:rsid w:val="00106980"/>
    <w:rsid w:val="00157FC1"/>
    <w:rsid w:val="00166C20"/>
    <w:rsid w:val="00177021"/>
    <w:rsid w:val="001774A1"/>
    <w:rsid w:val="00180742"/>
    <w:rsid w:val="00185EE4"/>
    <w:rsid w:val="00185FB6"/>
    <w:rsid w:val="001A1C61"/>
    <w:rsid w:val="001B23A8"/>
    <w:rsid w:val="001C1C6F"/>
    <w:rsid w:val="001C7CF9"/>
    <w:rsid w:val="001E1300"/>
    <w:rsid w:val="0020223F"/>
    <w:rsid w:val="00207DAC"/>
    <w:rsid w:val="00213A89"/>
    <w:rsid w:val="002143A0"/>
    <w:rsid w:val="002401C3"/>
    <w:rsid w:val="002636F2"/>
    <w:rsid w:val="0028560E"/>
    <w:rsid w:val="0029055A"/>
    <w:rsid w:val="0029639A"/>
    <w:rsid w:val="002978ED"/>
    <w:rsid w:val="002C662A"/>
    <w:rsid w:val="002D6820"/>
    <w:rsid w:val="00303474"/>
    <w:rsid w:val="00351FED"/>
    <w:rsid w:val="00364996"/>
    <w:rsid w:val="003825EA"/>
    <w:rsid w:val="00382E84"/>
    <w:rsid w:val="003902B6"/>
    <w:rsid w:val="003955D1"/>
    <w:rsid w:val="003959CA"/>
    <w:rsid w:val="003C282C"/>
    <w:rsid w:val="003C6B99"/>
    <w:rsid w:val="003D1B96"/>
    <w:rsid w:val="003E20D0"/>
    <w:rsid w:val="003F4C4F"/>
    <w:rsid w:val="003F6641"/>
    <w:rsid w:val="0040414B"/>
    <w:rsid w:val="004121E4"/>
    <w:rsid w:val="00415AC5"/>
    <w:rsid w:val="0045253D"/>
    <w:rsid w:val="0045288F"/>
    <w:rsid w:val="0046633A"/>
    <w:rsid w:val="0048394B"/>
    <w:rsid w:val="004A18D8"/>
    <w:rsid w:val="004F1A8F"/>
    <w:rsid w:val="0050594B"/>
    <w:rsid w:val="00511786"/>
    <w:rsid w:val="005303B0"/>
    <w:rsid w:val="00531BE3"/>
    <w:rsid w:val="00565762"/>
    <w:rsid w:val="005657AC"/>
    <w:rsid w:val="00576534"/>
    <w:rsid w:val="005B229A"/>
    <w:rsid w:val="005B2C85"/>
    <w:rsid w:val="005C29CC"/>
    <w:rsid w:val="005C5860"/>
    <w:rsid w:val="005C7324"/>
    <w:rsid w:val="005D2DC3"/>
    <w:rsid w:val="005E0BD0"/>
    <w:rsid w:val="005E2E1A"/>
    <w:rsid w:val="005E7D72"/>
    <w:rsid w:val="005F3D02"/>
    <w:rsid w:val="00606514"/>
    <w:rsid w:val="00613ADA"/>
    <w:rsid w:val="00626390"/>
    <w:rsid w:val="0063330E"/>
    <w:rsid w:val="00640E7C"/>
    <w:rsid w:val="00651D4F"/>
    <w:rsid w:val="00661CAD"/>
    <w:rsid w:val="00670027"/>
    <w:rsid w:val="00673629"/>
    <w:rsid w:val="006963A8"/>
    <w:rsid w:val="00696CC8"/>
    <w:rsid w:val="006A17CB"/>
    <w:rsid w:val="006A3328"/>
    <w:rsid w:val="006D3576"/>
    <w:rsid w:val="006D3809"/>
    <w:rsid w:val="006D6BD9"/>
    <w:rsid w:val="006F0658"/>
    <w:rsid w:val="006F1D04"/>
    <w:rsid w:val="006F618D"/>
    <w:rsid w:val="00710B44"/>
    <w:rsid w:val="00723622"/>
    <w:rsid w:val="0074025C"/>
    <w:rsid w:val="00761211"/>
    <w:rsid w:val="007831F8"/>
    <w:rsid w:val="007863BF"/>
    <w:rsid w:val="00792738"/>
    <w:rsid w:val="00793D58"/>
    <w:rsid w:val="007B688F"/>
    <w:rsid w:val="007C5FC6"/>
    <w:rsid w:val="007D5224"/>
    <w:rsid w:val="007E4F6E"/>
    <w:rsid w:val="007F0C58"/>
    <w:rsid w:val="00811F47"/>
    <w:rsid w:val="00816AD2"/>
    <w:rsid w:val="00822AEA"/>
    <w:rsid w:val="00833D8A"/>
    <w:rsid w:val="00862042"/>
    <w:rsid w:val="00866516"/>
    <w:rsid w:val="008A4698"/>
    <w:rsid w:val="008C6AD3"/>
    <w:rsid w:val="008E17EE"/>
    <w:rsid w:val="008E3602"/>
    <w:rsid w:val="008E4D4C"/>
    <w:rsid w:val="00903820"/>
    <w:rsid w:val="00904622"/>
    <w:rsid w:val="00905FD0"/>
    <w:rsid w:val="00912EE2"/>
    <w:rsid w:val="00914D8E"/>
    <w:rsid w:val="00920351"/>
    <w:rsid w:val="00923527"/>
    <w:rsid w:val="00932B52"/>
    <w:rsid w:val="009513AD"/>
    <w:rsid w:val="00952C62"/>
    <w:rsid w:val="00965241"/>
    <w:rsid w:val="00986943"/>
    <w:rsid w:val="00991EE5"/>
    <w:rsid w:val="009B05BD"/>
    <w:rsid w:val="009B16E3"/>
    <w:rsid w:val="009E4DAB"/>
    <w:rsid w:val="00A21BF8"/>
    <w:rsid w:val="00A75A57"/>
    <w:rsid w:val="00AA1DB9"/>
    <w:rsid w:val="00AA47A5"/>
    <w:rsid w:val="00B1234F"/>
    <w:rsid w:val="00B12BEE"/>
    <w:rsid w:val="00B24C65"/>
    <w:rsid w:val="00B46B6D"/>
    <w:rsid w:val="00B7494A"/>
    <w:rsid w:val="00B97F04"/>
    <w:rsid w:val="00BB08C9"/>
    <w:rsid w:val="00BD795B"/>
    <w:rsid w:val="00C11183"/>
    <w:rsid w:val="00C27E39"/>
    <w:rsid w:val="00C3343D"/>
    <w:rsid w:val="00C43EF3"/>
    <w:rsid w:val="00C72F34"/>
    <w:rsid w:val="00CC0406"/>
    <w:rsid w:val="00CC1023"/>
    <w:rsid w:val="00CC7041"/>
    <w:rsid w:val="00D50D3B"/>
    <w:rsid w:val="00D577DF"/>
    <w:rsid w:val="00D76183"/>
    <w:rsid w:val="00D805A0"/>
    <w:rsid w:val="00D942A2"/>
    <w:rsid w:val="00DA71D5"/>
    <w:rsid w:val="00DC0081"/>
    <w:rsid w:val="00DD0A4A"/>
    <w:rsid w:val="00DE1668"/>
    <w:rsid w:val="00DF4B25"/>
    <w:rsid w:val="00DF7228"/>
    <w:rsid w:val="00E02A77"/>
    <w:rsid w:val="00E2206F"/>
    <w:rsid w:val="00E26A9E"/>
    <w:rsid w:val="00E72C4D"/>
    <w:rsid w:val="00E80CAB"/>
    <w:rsid w:val="00E92C10"/>
    <w:rsid w:val="00E93EFE"/>
    <w:rsid w:val="00E94F13"/>
    <w:rsid w:val="00EA146F"/>
    <w:rsid w:val="00EC3020"/>
    <w:rsid w:val="00EE2FE2"/>
    <w:rsid w:val="00EE38EF"/>
    <w:rsid w:val="00EE53B3"/>
    <w:rsid w:val="00F14485"/>
    <w:rsid w:val="00F22E3D"/>
    <w:rsid w:val="00F518F7"/>
    <w:rsid w:val="00F617C9"/>
    <w:rsid w:val="00F6705F"/>
    <w:rsid w:val="00F745D3"/>
    <w:rsid w:val="00F77D89"/>
    <w:rsid w:val="00F9103F"/>
    <w:rsid w:val="00FA539D"/>
    <w:rsid w:val="00FC04CF"/>
    <w:rsid w:val="00FC32A3"/>
    <w:rsid w:val="00FD1ED8"/>
    <w:rsid w:val="00FE6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3888D1-C00E-42FD-96FB-C565D004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3B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89F97-0431-41A4-B5AC-F8134F37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1610</Words>
  <Characters>9181</Characters>
  <Application>Microsoft Office Word</Application>
  <DocSecurity>0</DocSecurity>
  <Lines>76</Lines>
  <Paragraphs>21</Paragraphs>
  <ScaleCrop>false</ScaleCrop>
  <Company/>
  <LinksUpToDate>false</LinksUpToDate>
  <CharactersWithSpaces>10770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WH</cp:lastModifiedBy>
  <cp:revision>258</cp:revision>
  <cp:lastPrinted>2014-01-23T06:36:00Z</cp:lastPrinted>
  <dcterms:created xsi:type="dcterms:W3CDTF">2014-01-13T02:10:00Z</dcterms:created>
  <dcterms:modified xsi:type="dcterms:W3CDTF">2020-05-18T06:00:00Z</dcterms:modified>
</cp:coreProperties>
</file>