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52" w:rsidRDefault="00283352" w:rsidP="00283352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附件1：</w:t>
      </w:r>
      <w:r>
        <w:rPr>
          <w:rFonts w:ascii="仿宋" w:eastAsia="仿宋" w:hAnsi="仿宋" w:hint="eastAsia"/>
          <w:b/>
          <w:sz w:val="32"/>
          <w:szCs w:val="32"/>
        </w:rPr>
        <w:tab/>
      </w:r>
    </w:p>
    <w:p w:rsidR="00283352" w:rsidRPr="00EF469D" w:rsidRDefault="00283352" w:rsidP="00283352">
      <w:pPr>
        <w:jc w:val="center"/>
        <w:rPr>
          <w:rFonts w:ascii="黑体" w:eastAsia="黑体" w:hAnsi="黑体"/>
          <w:sz w:val="36"/>
          <w:szCs w:val="44"/>
        </w:rPr>
      </w:pPr>
      <w:r w:rsidRPr="00EF469D">
        <w:rPr>
          <w:rFonts w:ascii="黑体" w:eastAsia="黑体" w:hAnsi="黑体" w:hint="eastAsia"/>
          <w:sz w:val="36"/>
          <w:szCs w:val="44"/>
        </w:rPr>
        <w:t>202</w:t>
      </w:r>
      <w:r w:rsidR="00EF469D" w:rsidRPr="00EF469D">
        <w:rPr>
          <w:rFonts w:ascii="黑体" w:eastAsia="黑体" w:hAnsi="黑体"/>
          <w:sz w:val="36"/>
          <w:szCs w:val="44"/>
        </w:rPr>
        <w:t>2</w:t>
      </w:r>
      <w:r w:rsidR="00A8447B">
        <w:rPr>
          <w:rFonts w:ascii="黑体" w:eastAsia="黑体" w:hAnsi="黑体" w:hint="eastAsia"/>
          <w:sz w:val="36"/>
          <w:szCs w:val="44"/>
        </w:rPr>
        <w:t>年</w:t>
      </w:r>
      <w:r w:rsidRPr="00EF469D">
        <w:rPr>
          <w:rFonts w:ascii="黑体" w:eastAsia="黑体" w:hAnsi="黑体" w:hint="eastAsia"/>
          <w:sz w:val="36"/>
          <w:szCs w:val="44"/>
        </w:rPr>
        <w:t>北京地区具有内部培训资格</w:t>
      </w:r>
    </w:p>
    <w:p w:rsidR="00283352" w:rsidRPr="00F14EEE" w:rsidRDefault="00283352" w:rsidP="00283352">
      <w:pPr>
        <w:jc w:val="center"/>
        <w:rPr>
          <w:rFonts w:ascii="宋体" w:hAnsi="宋体"/>
          <w:sz w:val="44"/>
          <w:szCs w:val="44"/>
        </w:rPr>
      </w:pPr>
      <w:r w:rsidRPr="00EF469D">
        <w:rPr>
          <w:rFonts w:ascii="黑体" w:eastAsia="黑体" w:hAnsi="黑体" w:hint="eastAsia"/>
          <w:sz w:val="36"/>
          <w:szCs w:val="44"/>
        </w:rPr>
        <w:t>会计师事务所名单</w:t>
      </w:r>
    </w:p>
    <w:p w:rsidR="00D64BA4" w:rsidRPr="00D64BA4" w:rsidRDefault="00D64BA4" w:rsidP="00D64BA4">
      <w:pPr>
        <w:rPr>
          <w:rFonts w:ascii="仿宋" w:eastAsia="仿宋" w:hAnsi="仿宋"/>
          <w:sz w:val="32"/>
          <w:szCs w:val="32"/>
        </w:rPr>
      </w:pPr>
      <w:r w:rsidRPr="00D64BA4">
        <w:rPr>
          <w:rFonts w:ascii="仿宋" w:eastAsia="仿宋" w:hAnsi="仿宋" w:hint="eastAsia"/>
          <w:sz w:val="32"/>
          <w:szCs w:val="32"/>
        </w:rPr>
        <w:t>1.安永华明会计师事务所（特殊普通合伙）</w:t>
      </w:r>
    </w:p>
    <w:p w:rsidR="00D64BA4" w:rsidRPr="00D64BA4" w:rsidRDefault="00D64BA4" w:rsidP="00D64BA4">
      <w:pPr>
        <w:rPr>
          <w:rFonts w:ascii="仿宋" w:eastAsia="仿宋" w:hAnsi="仿宋"/>
          <w:sz w:val="32"/>
          <w:szCs w:val="32"/>
        </w:rPr>
      </w:pPr>
      <w:r w:rsidRPr="00D64BA4">
        <w:rPr>
          <w:rFonts w:ascii="仿宋" w:eastAsia="仿宋" w:hAnsi="仿宋" w:hint="eastAsia"/>
          <w:sz w:val="32"/>
          <w:szCs w:val="32"/>
        </w:rPr>
        <w:t>2.毕马威华振会计师事务所（特殊普通合伙）</w:t>
      </w:r>
    </w:p>
    <w:p w:rsidR="00D64BA4" w:rsidRPr="00D64BA4" w:rsidRDefault="00D64BA4" w:rsidP="00D64BA4">
      <w:pPr>
        <w:rPr>
          <w:rFonts w:ascii="仿宋" w:eastAsia="仿宋" w:hAnsi="仿宋"/>
          <w:sz w:val="32"/>
          <w:szCs w:val="32"/>
        </w:rPr>
      </w:pPr>
      <w:r w:rsidRPr="00D64BA4">
        <w:rPr>
          <w:rFonts w:ascii="仿宋" w:eastAsia="仿宋" w:hAnsi="仿宋" w:hint="eastAsia"/>
          <w:sz w:val="32"/>
          <w:szCs w:val="32"/>
        </w:rPr>
        <w:t>3.普华永道中天会计师事务所（特殊普通合伙）北京分所</w:t>
      </w:r>
    </w:p>
    <w:p w:rsidR="00D64BA4" w:rsidRPr="00D64BA4" w:rsidRDefault="00D64BA4" w:rsidP="00D64BA4">
      <w:pPr>
        <w:rPr>
          <w:rFonts w:ascii="仿宋" w:eastAsia="仿宋" w:hAnsi="仿宋"/>
          <w:sz w:val="32"/>
          <w:szCs w:val="32"/>
        </w:rPr>
      </w:pPr>
      <w:r w:rsidRPr="00D64BA4">
        <w:rPr>
          <w:rFonts w:ascii="仿宋" w:eastAsia="仿宋" w:hAnsi="仿宋" w:hint="eastAsia"/>
          <w:sz w:val="32"/>
          <w:szCs w:val="32"/>
        </w:rPr>
        <w:t>4.德勤华永会计师事务所（特殊普通合伙）北京分所</w:t>
      </w:r>
    </w:p>
    <w:p w:rsidR="00D64BA4" w:rsidRPr="00D64BA4" w:rsidRDefault="00D64BA4" w:rsidP="00D64BA4">
      <w:pPr>
        <w:rPr>
          <w:rFonts w:ascii="仿宋" w:eastAsia="仿宋" w:hAnsi="仿宋"/>
          <w:sz w:val="32"/>
          <w:szCs w:val="32"/>
        </w:rPr>
      </w:pPr>
      <w:r w:rsidRPr="00D64BA4">
        <w:rPr>
          <w:rFonts w:ascii="仿宋" w:eastAsia="仿宋" w:hAnsi="仿宋" w:hint="eastAsia"/>
          <w:sz w:val="32"/>
          <w:szCs w:val="32"/>
        </w:rPr>
        <w:t>5.大华会计师事务所（特殊普通合伙）</w:t>
      </w:r>
    </w:p>
    <w:p w:rsidR="00D64BA4" w:rsidRPr="00D64BA4" w:rsidRDefault="00D64BA4" w:rsidP="00D64BA4">
      <w:pPr>
        <w:rPr>
          <w:rFonts w:ascii="仿宋" w:eastAsia="仿宋" w:hAnsi="仿宋"/>
          <w:sz w:val="32"/>
          <w:szCs w:val="32"/>
        </w:rPr>
      </w:pPr>
      <w:r w:rsidRPr="00D64BA4">
        <w:rPr>
          <w:rFonts w:ascii="仿宋" w:eastAsia="仿宋" w:hAnsi="仿宋" w:hint="eastAsia"/>
          <w:sz w:val="32"/>
          <w:szCs w:val="32"/>
        </w:rPr>
        <w:t>6.信永中和会计师事务所（特殊普通合伙）</w:t>
      </w:r>
    </w:p>
    <w:p w:rsidR="00D64BA4" w:rsidRPr="00D64BA4" w:rsidRDefault="00D64BA4" w:rsidP="00D64BA4">
      <w:pPr>
        <w:rPr>
          <w:rFonts w:ascii="仿宋" w:eastAsia="仿宋" w:hAnsi="仿宋"/>
          <w:sz w:val="32"/>
          <w:szCs w:val="32"/>
        </w:rPr>
      </w:pPr>
      <w:r w:rsidRPr="00D64BA4">
        <w:rPr>
          <w:rFonts w:ascii="仿宋" w:eastAsia="仿宋" w:hAnsi="仿宋" w:hint="eastAsia"/>
          <w:sz w:val="32"/>
          <w:szCs w:val="32"/>
        </w:rPr>
        <w:t>7.致同会计师事务所（特殊普通合伙）</w:t>
      </w:r>
    </w:p>
    <w:p w:rsidR="00D64BA4" w:rsidRPr="00D64BA4" w:rsidRDefault="00D64BA4" w:rsidP="00D64BA4">
      <w:pPr>
        <w:rPr>
          <w:rFonts w:ascii="仿宋" w:eastAsia="仿宋" w:hAnsi="仿宋"/>
          <w:sz w:val="32"/>
          <w:szCs w:val="32"/>
        </w:rPr>
      </w:pPr>
      <w:r w:rsidRPr="00D64BA4">
        <w:rPr>
          <w:rFonts w:ascii="仿宋" w:eastAsia="仿宋" w:hAnsi="仿宋" w:hint="eastAsia"/>
          <w:sz w:val="32"/>
          <w:szCs w:val="32"/>
        </w:rPr>
        <w:t>8.天职国际会计师事务所（特殊普通合伙）</w:t>
      </w:r>
    </w:p>
    <w:p w:rsidR="00D64BA4" w:rsidRPr="00D64BA4" w:rsidRDefault="00D64BA4" w:rsidP="00D64BA4">
      <w:pPr>
        <w:rPr>
          <w:rFonts w:ascii="仿宋" w:eastAsia="仿宋" w:hAnsi="仿宋"/>
          <w:sz w:val="32"/>
          <w:szCs w:val="32"/>
        </w:rPr>
      </w:pPr>
      <w:r w:rsidRPr="00D64BA4">
        <w:rPr>
          <w:rFonts w:ascii="仿宋" w:eastAsia="仿宋" w:hAnsi="仿宋" w:hint="eastAsia"/>
          <w:sz w:val="32"/>
          <w:szCs w:val="32"/>
        </w:rPr>
        <w:t>9.中兴财光华会计师事务所（特殊普通合伙）</w:t>
      </w:r>
    </w:p>
    <w:p w:rsidR="00D64BA4" w:rsidRPr="00D64BA4" w:rsidRDefault="00D64BA4" w:rsidP="00D64BA4">
      <w:pPr>
        <w:rPr>
          <w:rFonts w:ascii="仿宋" w:eastAsia="仿宋" w:hAnsi="仿宋"/>
          <w:sz w:val="32"/>
          <w:szCs w:val="32"/>
        </w:rPr>
      </w:pPr>
      <w:r w:rsidRPr="00D64BA4">
        <w:rPr>
          <w:rFonts w:ascii="仿宋" w:eastAsia="仿宋" w:hAnsi="仿宋" w:hint="eastAsia"/>
          <w:sz w:val="32"/>
          <w:szCs w:val="32"/>
        </w:rPr>
        <w:t>10.中兴华会计师事务所（特殊普通合伙）</w:t>
      </w:r>
    </w:p>
    <w:p w:rsidR="00D64BA4" w:rsidRPr="00D64BA4" w:rsidRDefault="00D64BA4" w:rsidP="00D64BA4">
      <w:pPr>
        <w:rPr>
          <w:rFonts w:ascii="仿宋" w:eastAsia="仿宋" w:hAnsi="仿宋"/>
          <w:sz w:val="32"/>
          <w:szCs w:val="32"/>
        </w:rPr>
      </w:pPr>
      <w:r w:rsidRPr="00D64BA4">
        <w:rPr>
          <w:rFonts w:ascii="仿宋" w:eastAsia="仿宋" w:hAnsi="仿宋" w:hint="eastAsia"/>
          <w:sz w:val="32"/>
          <w:szCs w:val="32"/>
        </w:rPr>
        <w:t xml:space="preserve">11.大信会计师事务所（特殊普通合伙） </w:t>
      </w:r>
    </w:p>
    <w:p w:rsidR="00D64BA4" w:rsidRPr="00D64BA4" w:rsidRDefault="00D64BA4" w:rsidP="00D64BA4">
      <w:pPr>
        <w:rPr>
          <w:rFonts w:ascii="仿宋" w:eastAsia="仿宋" w:hAnsi="仿宋"/>
          <w:sz w:val="32"/>
          <w:szCs w:val="32"/>
        </w:rPr>
      </w:pPr>
      <w:r w:rsidRPr="00D64BA4">
        <w:rPr>
          <w:rFonts w:ascii="仿宋" w:eastAsia="仿宋" w:hAnsi="仿宋" w:hint="eastAsia"/>
          <w:sz w:val="32"/>
          <w:szCs w:val="32"/>
        </w:rPr>
        <w:t>12.亚太（集团）会计师事务所（特殊普通合伙）</w:t>
      </w:r>
    </w:p>
    <w:p w:rsidR="00D64BA4" w:rsidRPr="00D64BA4" w:rsidRDefault="00D64BA4" w:rsidP="00D64BA4">
      <w:pPr>
        <w:rPr>
          <w:rFonts w:ascii="仿宋" w:eastAsia="仿宋" w:hAnsi="仿宋"/>
          <w:sz w:val="32"/>
          <w:szCs w:val="32"/>
        </w:rPr>
      </w:pPr>
      <w:r w:rsidRPr="00D64BA4">
        <w:rPr>
          <w:rFonts w:ascii="仿宋" w:eastAsia="仿宋" w:hAnsi="仿宋" w:hint="eastAsia"/>
          <w:sz w:val="32"/>
          <w:szCs w:val="32"/>
        </w:rPr>
        <w:t>13.北京兴华会计师事务所（特殊普通合伙）</w:t>
      </w:r>
    </w:p>
    <w:p w:rsidR="00D64BA4" w:rsidRPr="00D64BA4" w:rsidRDefault="00D64BA4" w:rsidP="00D64BA4">
      <w:pPr>
        <w:rPr>
          <w:rFonts w:ascii="仿宋" w:eastAsia="仿宋" w:hAnsi="仿宋"/>
          <w:sz w:val="32"/>
          <w:szCs w:val="32"/>
        </w:rPr>
      </w:pPr>
      <w:r w:rsidRPr="00D64BA4">
        <w:rPr>
          <w:rFonts w:ascii="仿宋" w:eastAsia="仿宋" w:hAnsi="仿宋" w:hint="eastAsia"/>
          <w:sz w:val="32"/>
          <w:szCs w:val="32"/>
        </w:rPr>
        <w:t>14.中审众环会计师事务所（特殊普通合伙）北京分所</w:t>
      </w:r>
    </w:p>
    <w:p w:rsidR="00D64BA4" w:rsidRPr="00D64BA4" w:rsidRDefault="00D64BA4" w:rsidP="00D64BA4">
      <w:pPr>
        <w:rPr>
          <w:rFonts w:ascii="仿宋" w:eastAsia="仿宋" w:hAnsi="仿宋"/>
          <w:sz w:val="32"/>
          <w:szCs w:val="32"/>
        </w:rPr>
      </w:pPr>
      <w:r w:rsidRPr="00D64BA4">
        <w:rPr>
          <w:rFonts w:ascii="仿宋" w:eastAsia="仿宋" w:hAnsi="仿宋" w:hint="eastAsia"/>
          <w:sz w:val="32"/>
          <w:szCs w:val="32"/>
        </w:rPr>
        <w:t>15.立信会计师事务所（特殊普通合伙）北京分所</w:t>
      </w:r>
    </w:p>
    <w:p w:rsidR="00D64BA4" w:rsidRPr="00D64BA4" w:rsidRDefault="00D64BA4" w:rsidP="00D64BA4">
      <w:pPr>
        <w:rPr>
          <w:rFonts w:ascii="仿宋" w:eastAsia="仿宋" w:hAnsi="仿宋"/>
          <w:sz w:val="32"/>
          <w:szCs w:val="32"/>
        </w:rPr>
      </w:pPr>
      <w:r w:rsidRPr="00D64BA4">
        <w:rPr>
          <w:rFonts w:ascii="仿宋" w:eastAsia="仿宋" w:hAnsi="仿宋" w:hint="eastAsia"/>
          <w:sz w:val="32"/>
          <w:szCs w:val="32"/>
        </w:rPr>
        <w:t>16.北京大地泰华会计师事务所（特殊普通合伙）</w:t>
      </w:r>
    </w:p>
    <w:p w:rsidR="00D64BA4" w:rsidRPr="00D64BA4" w:rsidRDefault="00D64BA4" w:rsidP="00D64BA4">
      <w:pPr>
        <w:rPr>
          <w:rFonts w:ascii="仿宋" w:eastAsia="仿宋" w:hAnsi="仿宋"/>
          <w:sz w:val="32"/>
          <w:szCs w:val="32"/>
        </w:rPr>
      </w:pPr>
      <w:r w:rsidRPr="00D64BA4">
        <w:rPr>
          <w:rFonts w:ascii="仿宋" w:eastAsia="仿宋" w:hAnsi="仿宋" w:hint="eastAsia"/>
          <w:sz w:val="32"/>
          <w:szCs w:val="32"/>
        </w:rPr>
        <w:t>17.天健会计师事务所（特殊普通合伙）北京分所</w:t>
      </w:r>
    </w:p>
    <w:p w:rsidR="00D64BA4" w:rsidRPr="00D64BA4" w:rsidRDefault="00D64BA4" w:rsidP="00D64BA4">
      <w:pPr>
        <w:rPr>
          <w:rFonts w:ascii="仿宋" w:eastAsia="仿宋" w:hAnsi="仿宋"/>
          <w:sz w:val="32"/>
          <w:szCs w:val="32"/>
        </w:rPr>
      </w:pPr>
      <w:r w:rsidRPr="00D64BA4">
        <w:rPr>
          <w:rFonts w:ascii="仿宋" w:eastAsia="仿宋" w:hAnsi="仿宋" w:hint="eastAsia"/>
          <w:sz w:val="32"/>
          <w:szCs w:val="32"/>
        </w:rPr>
        <w:t>18.容诚会计师事务所（特殊普通合伙）</w:t>
      </w:r>
    </w:p>
    <w:p w:rsidR="00D64BA4" w:rsidRPr="00D64BA4" w:rsidRDefault="00D64BA4" w:rsidP="00D64BA4">
      <w:pPr>
        <w:rPr>
          <w:rFonts w:ascii="仿宋" w:eastAsia="仿宋" w:hAnsi="仿宋"/>
          <w:sz w:val="32"/>
          <w:szCs w:val="32"/>
        </w:rPr>
      </w:pPr>
      <w:r w:rsidRPr="00D64BA4">
        <w:rPr>
          <w:rFonts w:ascii="仿宋" w:eastAsia="仿宋" w:hAnsi="仿宋" w:hint="eastAsia"/>
          <w:sz w:val="32"/>
          <w:szCs w:val="32"/>
        </w:rPr>
        <w:t>19.中天运会计师事务所（特殊普通合伙）</w:t>
      </w:r>
    </w:p>
    <w:p w:rsidR="00D64BA4" w:rsidRPr="00D64BA4" w:rsidRDefault="00D64BA4" w:rsidP="00D64BA4">
      <w:pPr>
        <w:rPr>
          <w:rFonts w:ascii="仿宋" w:eastAsia="仿宋" w:hAnsi="仿宋"/>
          <w:sz w:val="32"/>
          <w:szCs w:val="32"/>
        </w:rPr>
      </w:pPr>
      <w:r w:rsidRPr="00D64BA4">
        <w:rPr>
          <w:rFonts w:ascii="仿宋" w:eastAsia="仿宋" w:hAnsi="仿宋" w:hint="eastAsia"/>
          <w:sz w:val="32"/>
          <w:szCs w:val="32"/>
        </w:rPr>
        <w:lastRenderedPageBreak/>
        <w:t>20.中审亚太会计师事务所（特殊普通合伙）</w:t>
      </w:r>
    </w:p>
    <w:p w:rsidR="00D64BA4" w:rsidRPr="00D64BA4" w:rsidRDefault="00D64BA4" w:rsidP="00D64BA4">
      <w:pPr>
        <w:rPr>
          <w:rFonts w:ascii="仿宋" w:eastAsia="仿宋" w:hAnsi="仿宋"/>
          <w:sz w:val="32"/>
          <w:szCs w:val="32"/>
        </w:rPr>
      </w:pPr>
      <w:r w:rsidRPr="00D64BA4">
        <w:rPr>
          <w:rFonts w:ascii="仿宋" w:eastAsia="仿宋" w:hAnsi="仿宋" w:hint="eastAsia"/>
          <w:sz w:val="32"/>
          <w:szCs w:val="32"/>
        </w:rPr>
        <w:t>21.北京中天恒会计师事务所（特殊普通合伙）</w:t>
      </w:r>
    </w:p>
    <w:p w:rsidR="00D64BA4" w:rsidRPr="00D64BA4" w:rsidRDefault="00D64BA4" w:rsidP="00D64BA4">
      <w:pPr>
        <w:rPr>
          <w:rFonts w:ascii="仿宋" w:eastAsia="仿宋" w:hAnsi="仿宋"/>
          <w:sz w:val="32"/>
          <w:szCs w:val="32"/>
        </w:rPr>
      </w:pPr>
      <w:r w:rsidRPr="00D64BA4">
        <w:rPr>
          <w:rFonts w:ascii="仿宋" w:eastAsia="仿宋" w:hAnsi="仿宋" w:hint="eastAsia"/>
          <w:sz w:val="32"/>
          <w:szCs w:val="32"/>
        </w:rPr>
        <w:t>22.中瑞诚会计师事务所（特殊普通合伙）</w:t>
      </w:r>
    </w:p>
    <w:p w:rsidR="00D64BA4" w:rsidRPr="00D64BA4" w:rsidRDefault="00D64BA4" w:rsidP="00D64BA4">
      <w:pPr>
        <w:rPr>
          <w:rFonts w:ascii="仿宋" w:eastAsia="仿宋" w:hAnsi="仿宋"/>
          <w:sz w:val="32"/>
          <w:szCs w:val="32"/>
        </w:rPr>
      </w:pPr>
      <w:r w:rsidRPr="00D64BA4">
        <w:rPr>
          <w:rFonts w:ascii="仿宋" w:eastAsia="仿宋" w:hAnsi="仿宋" w:hint="eastAsia"/>
          <w:sz w:val="32"/>
          <w:szCs w:val="32"/>
        </w:rPr>
        <w:t>23.永拓会计师事务所（特殊普通合伙）</w:t>
      </w:r>
    </w:p>
    <w:p w:rsidR="00D64BA4" w:rsidRPr="00D64BA4" w:rsidRDefault="00D64BA4" w:rsidP="00D64BA4">
      <w:pPr>
        <w:rPr>
          <w:rFonts w:ascii="仿宋" w:eastAsia="仿宋" w:hAnsi="仿宋"/>
          <w:sz w:val="32"/>
          <w:szCs w:val="32"/>
        </w:rPr>
      </w:pPr>
      <w:r w:rsidRPr="00D64BA4">
        <w:rPr>
          <w:rFonts w:ascii="仿宋" w:eastAsia="仿宋" w:hAnsi="仿宋" w:hint="eastAsia"/>
          <w:sz w:val="32"/>
          <w:szCs w:val="32"/>
        </w:rPr>
        <w:t>24.中证天通会计师事务所（特殊普通合伙）</w:t>
      </w:r>
    </w:p>
    <w:p w:rsidR="00D64BA4" w:rsidRPr="00D64BA4" w:rsidRDefault="00D64BA4" w:rsidP="00D64BA4">
      <w:pPr>
        <w:rPr>
          <w:rFonts w:ascii="仿宋" w:eastAsia="仿宋" w:hAnsi="仿宋"/>
          <w:sz w:val="32"/>
          <w:szCs w:val="32"/>
        </w:rPr>
      </w:pPr>
      <w:r w:rsidRPr="00D64BA4">
        <w:rPr>
          <w:rFonts w:ascii="仿宋" w:eastAsia="仿宋" w:hAnsi="仿宋" w:hint="eastAsia"/>
          <w:sz w:val="32"/>
          <w:szCs w:val="32"/>
        </w:rPr>
        <w:t>25.中审华会计师事务所（特殊普通合伙）北京分所</w:t>
      </w:r>
    </w:p>
    <w:p w:rsidR="00CF76AD" w:rsidRDefault="00D64BA4" w:rsidP="00D64BA4">
      <w:pPr>
        <w:rPr>
          <w:rFonts w:ascii="仿宋" w:eastAsia="仿宋" w:hAnsi="仿宋"/>
          <w:sz w:val="32"/>
          <w:szCs w:val="32"/>
        </w:rPr>
      </w:pPr>
      <w:r w:rsidRPr="00D64BA4">
        <w:rPr>
          <w:rFonts w:ascii="仿宋" w:eastAsia="仿宋" w:hAnsi="仿宋" w:hint="eastAsia"/>
          <w:sz w:val="32"/>
          <w:szCs w:val="32"/>
        </w:rPr>
        <w:t>26.</w:t>
      </w:r>
      <w:r w:rsidR="00CF76AD" w:rsidRPr="00CF76AD">
        <w:rPr>
          <w:rFonts w:ascii="仿宋" w:eastAsia="仿宋" w:hAnsi="仿宋" w:hint="eastAsia"/>
          <w:sz w:val="32"/>
          <w:szCs w:val="32"/>
        </w:rPr>
        <w:t>北京中名国成会计师事务所（特殊普通合伙）</w:t>
      </w:r>
    </w:p>
    <w:p w:rsidR="00D64BA4" w:rsidRPr="00D64BA4" w:rsidRDefault="00D64BA4" w:rsidP="00D64BA4">
      <w:pPr>
        <w:rPr>
          <w:rFonts w:ascii="仿宋" w:eastAsia="仿宋" w:hAnsi="仿宋"/>
          <w:sz w:val="32"/>
          <w:szCs w:val="32"/>
        </w:rPr>
      </w:pPr>
      <w:r w:rsidRPr="00D64BA4">
        <w:rPr>
          <w:rFonts w:ascii="仿宋" w:eastAsia="仿宋" w:hAnsi="仿宋" w:hint="eastAsia"/>
          <w:sz w:val="32"/>
          <w:szCs w:val="32"/>
        </w:rPr>
        <w:t>27.天圆全会计师事务所（特殊普通合伙）</w:t>
      </w:r>
    </w:p>
    <w:p w:rsidR="00D64BA4" w:rsidRPr="00D64BA4" w:rsidRDefault="00D64BA4" w:rsidP="00D64BA4">
      <w:pPr>
        <w:rPr>
          <w:rFonts w:ascii="仿宋" w:eastAsia="仿宋" w:hAnsi="仿宋"/>
          <w:sz w:val="32"/>
          <w:szCs w:val="32"/>
        </w:rPr>
      </w:pPr>
      <w:r w:rsidRPr="00D64BA4">
        <w:rPr>
          <w:rFonts w:ascii="仿宋" w:eastAsia="仿宋" w:hAnsi="仿宋" w:hint="eastAsia"/>
          <w:sz w:val="32"/>
          <w:szCs w:val="32"/>
        </w:rPr>
        <w:t>28.中勤万信会计师事务所（特殊普通合伙）</w:t>
      </w:r>
    </w:p>
    <w:p w:rsidR="00D64BA4" w:rsidRPr="00D64BA4" w:rsidRDefault="00D64BA4" w:rsidP="00D64BA4">
      <w:pPr>
        <w:rPr>
          <w:rFonts w:ascii="仿宋" w:eastAsia="仿宋" w:hAnsi="仿宋"/>
          <w:sz w:val="32"/>
          <w:szCs w:val="32"/>
        </w:rPr>
      </w:pPr>
      <w:r w:rsidRPr="00D64BA4">
        <w:rPr>
          <w:rFonts w:ascii="仿宋" w:eastAsia="仿宋" w:hAnsi="仿宋" w:hint="eastAsia"/>
          <w:sz w:val="32"/>
          <w:szCs w:val="32"/>
        </w:rPr>
        <w:t>29.北京国富会计师事务所（特殊普通合伙）</w:t>
      </w:r>
    </w:p>
    <w:p w:rsidR="00D64BA4" w:rsidRPr="00D64BA4" w:rsidRDefault="00D64BA4" w:rsidP="00D64BA4">
      <w:pPr>
        <w:rPr>
          <w:rFonts w:ascii="仿宋" w:eastAsia="仿宋" w:hAnsi="仿宋"/>
          <w:sz w:val="32"/>
          <w:szCs w:val="32"/>
        </w:rPr>
      </w:pPr>
      <w:r w:rsidRPr="00D64BA4">
        <w:rPr>
          <w:rFonts w:ascii="仿宋" w:eastAsia="仿宋" w:hAnsi="仿宋" w:hint="eastAsia"/>
          <w:sz w:val="32"/>
          <w:szCs w:val="32"/>
        </w:rPr>
        <w:t>30.中喜会计师事务所（特殊普通合伙）</w:t>
      </w:r>
    </w:p>
    <w:p w:rsidR="00D64BA4" w:rsidRPr="00D64BA4" w:rsidRDefault="00D64BA4" w:rsidP="00D64BA4">
      <w:pPr>
        <w:rPr>
          <w:rFonts w:ascii="仿宋" w:eastAsia="仿宋" w:hAnsi="仿宋"/>
          <w:sz w:val="32"/>
          <w:szCs w:val="32"/>
        </w:rPr>
      </w:pPr>
      <w:r w:rsidRPr="00D64BA4">
        <w:rPr>
          <w:rFonts w:ascii="仿宋" w:eastAsia="仿宋" w:hAnsi="仿宋" w:hint="eastAsia"/>
          <w:sz w:val="32"/>
          <w:szCs w:val="32"/>
        </w:rPr>
        <w:t>31.利安达会计师事务所（特殊普通合伙）</w:t>
      </w:r>
    </w:p>
    <w:p w:rsidR="00D64BA4" w:rsidRPr="00D64BA4" w:rsidRDefault="00D64BA4" w:rsidP="00D64BA4">
      <w:pPr>
        <w:rPr>
          <w:rFonts w:ascii="仿宋" w:eastAsia="仿宋" w:hAnsi="仿宋"/>
          <w:sz w:val="32"/>
          <w:szCs w:val="32"/>
        </w:rPr>
      </w:pPr>
      <w:r w:rsidRPr="00D64BA4">
        <w:rPr>
          <w:rFonts w:ascii="仿宋" w:eastAsia="仿宋" w:hAnsi="仿宋" w:hint="eastAsia"/>
          <w:sz w:val="32"/>
          <w:szCs w:val="32"/>
        </w:rPr>
        <w:t>32.北京中平建华浩会计师事务所有限公司</w:t>
      </w:r>
    </w:p>
    <w:p w:rsidR="00D64BA4" w:rsidRPr="00D64BA4" w:rsidRDefault="00D64BA4" w:rsidP="00D64BA4">
      <w:pPr>
        <w:rPr>
          <w:rFonts w:ascii="仿宋" w:eastAsia="仿宋" w:hAnsi="仿宋"/>
          <w:sz w:val="32"/>
          <w:szCs w:val="32"/>
        </w:rPr>
      </w:pPr>
      <w:r w:rsidRPr="00D64BA4">
        <w:rPr>
          <w:rFonts w:ascii="仿宋" w:eastAsia="仿宋" w:hAnsi="仿宋" w:hint="eastAsia"/>
          <w:sz w:val="32"/>
          <w:szCs w:val="32"/>
        </w:rPr>
        <w:t>33.北京中路华会计师事务所有限责任公司</w:t>
      </w:r>
    </w:p>
    <w:p w:rsidR="00D64BA4" w:rsidRPr="00D64BA4" w:rsidRDefault="00D64BA4" w:rsidP="00D64BA4">
      <w:pPr>
        <w:rPr>
          <w:rFonts w:ascii="仿宋" w:eastAsia="仿宋" w:hAnsi="仿宋"/>
          <w:sz w:val="32"/>
          <w:szCs w:val="32"/>
        </w:rPr>
      </w:pPr>
      <w:r w:rsidRPr="00D64BA4">
        <w:rPr>
          <w:rFonts w:ascii="仿宋" w:eastAsia="仿宋" w:hAnsi="仿宋" w:hint="eastAsia"/>
          <w:sz w:val="32"/>
          <w:szCs w:val="32"/>
        </w:rPr>
        <w:t>34.北京金瑞永大会计师事务所有限公司</w:t>
      </w:r>
    </w:p>
    <w:p w:rsidR="00D64BA4" w:rsidRPr="00D64BA4" w:rsidRDefault="00D64BA4" w:rsidP="00D64BA4">
      <w:pPr>
        <w:rPr>
          <w:rFonts w:ascii="仿宋" w:eastAsia="仿宋" w:hAnsi="仿宋"/>
          <w:sz w:val="32"/>
          <w:szCs w:val="32"/>
        </w:rPr>
      </w:pPr>
      <w:r w:rsidRPr="00D64BA4">
        <w:rPr>
          <w:rFonts w:ascii="仿宋" w:eastAsia="仿宋" w:hAnsi="仿宋" w:hint="eastAsia"/>
          <w:sz w:val="32"/>
          <w:szCs w:val="32"/>
        </w:rPr>
        <w:t>35.北京东审会计师事务所（特殊普通合伙）</w:t>
      </w:r>
    </w:p>
    <w:p w:rsidR="00D64BA4" w:rsidRPr="00D64BA4" w:rsidRDefault="00D64BA4" w:rsidP="00D64BA4">
      <w:pPr>
        <w:rPr>
          <w:rFonts w:ascii="仿宋" w:eastAsia="仿宋" w:hAnsi="仿宋"/>
          <w:sz w:val="32"/>
          <w:szCs w:val="32"/>
        </w:rPr>
      </w:pPr>
      <w:r w:rsidRPr="00D64BA4">
        <w:rPr>
          <w:rFonts w:ascii="仿宋" w:eastAsia="仿宋" w:hAnsi="仿宋" w:hint="eastAsia"/>
          <w:sz w:val="32"/>
          <w:szCs w:val="32"/>
        </w:rPr>
        <w:t>36.中一会计师事务所有限责任公司</w:t>
      </w:r>
    </w:p>
    <w:p w:rsidR="00D64BA4" w:rsidRPr="00D64BA4" w:rsidRDefault="00D64BA4" w:rsidP="00D64BA4">
      <w:pPr>
        <w:rPr>
          <w:rFonts w:ascii="仿宋" w:eastAsia="仿宋" w:hAnsi="仿宋"/>
          <w:sz w:val="32"/>
          <w:szCs w:val="32"/>
        </w:rPr>
      </w:pPr>
      <w:r w:rsidRPr="00D64BA4">
        <w:rPr>
          <w:rFonts w:ascii="仿宋" w:eastAsia="仿宋" w:hAnsi="仿宋" w:hint="eastAsia"/>
          <w:sz w:val="32"/>
          <w:szCs w:val="32"/>
        </w:rPr>
        <w:t>37.北京中天银会计师事务所（特殊普通合伙）</w:t>
      </w:r>
    </w:p>
    <w:p w:rsidR="00FF1406" w:rsidRPr="00283352" w:rsidRDefault="00D64BA4" w:rsidP="00D64BA4">
      <w:r w:rsidRPr="00D64BA4">
        <w:rPr>
          <w:rFonts w:ascii="仿宋" w:eastAsia="仿宋" w:hAnsi="仿宋" w:hint="eastAsia"/>
          <w:sz w:val="32"/>
          <w:szCs w:val="32"/>
        </w:rPr>
        <w:t>38.中经会计师事务所有限责任公司</w:t>
      </w:r>
      <w:bookmarkStart w:id="0" w:name="_GoBack"/>
      <w:bookmarkEnd w:id="0"/>
    </w:p>
    <w:sectPr w:rsidR="00FF1406" w:rsidRPr="00283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164" w:rsidRDefault="00776164" w:rsidP="00EF469D">
      <w:r>
        <w:separator/>
      </w:r>
    </w:p>
  </w:endnote>
  <w:endnote w:type="continuationSeparator" w:id="0">
    <w:p w:rsidR="00776164" w:rsidRDefault="00776164" w:rsidP="00EF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164" w:rsidRDefault="00776164" w:rsidP="00EF469D">
      <w:r>
        <w:separator/>
      </w:r>
    </w:p>
  </w:footnote>
  <w:footnote w:type="continuationSeparator" w:id="0">
    <w:p w:rsidR="00776164" w:rsidRDefault="00776164" w:rsidP="00EF4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52"/>
    <w:rsid w:val="00116DAC"/>
    <w:rsid w:val="00283352"/>
    <w:rsid w:val="005B4B1C"/>
    <w:rsid w:val="00776164"/>
    <w:rsid w:val="00A8447B"/>
    <w:rsid w:val="00CF76AD"/>
    <w:rsid w:val="00D64BA4"/>
    <w:rsid w:val="00EF469D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06EAE8-A6F5-4DAB-962A-79962228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3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352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Char"/>
    <w:uiPriority w:val="99"/>
    <w:unhideWhenUsed/>
    <w:rsid w:val="00EF4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F469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4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F469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128</Words>
  <Characters>735</Characters>
  <Application>Microsoft Office Word</Application>
  <DocSecurity>0</DocSecurity>
  <Lines>6</Lines>
  <Paragraphs>1</Paragraphs>
  <ScaleCrop>false</ScaleCrop>
  <Company>Microsoft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王尕林</dc:creator>
  <cp:keywords/>
  <dc:description/>
  <cp:lastModifiedBy>王尕林</cp:lastModifiedBy>
  <cp:revision>4</cp:revision>
  <dcterms:created xsi:type="dcterms:W3CDTF">2022-06-15T02:29:00Z</dcterms:created>
  <dcterms:modified xsi:type="dcterms:W3CDTF">2022-06-15T05:38:00Z</dcterms:modified>
</cp:coreProperties>
</file>