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6F85" w14:textId="2788F6BF" w:rsidR="00C05E4A" w:rsidRDefault="00C05E4A" w:rsidP="00C05E4A">
      <w:pPr>
        <w:snapToGrid w:val="0"/>
        <w:rPr>
          <w:rFonts w:ascii="黑体" w:eastAsia="黑体" w:hAnsi="黑体" w:hint="eastAsia"/>
          <w:bCs/>
          <w:sz w:val="32"/>
          <w:szCs w:val="32"/>
          <w:lang w:eastAsia="zh-CN"/>
        </w:rPr>
      </w:pPr>
      <w:r w:rsidRPr="00CF6FD1">
        <w:rPr>
          <w:rFonts w:ascii="黑体" w:eastAsia="黑体" w:hAnsi="黑体" w:hint="eastAsia"/>
          <w:bCs/>
          <w:sz w:val="32"/>
          <w:szCs w:val="32"/>
          <w:lang w:eastAsia="zh-CN"/>
        </w:rPr>
        <w:t>附</w:t>
      </w:r>
      <w:r w:rsidR="00B50B63">
        <w:rPr>
          <w:rFonts w:ascii="黑体" w:eastAsia="黑体" w:hAnsi="黑体" w:hint="eastAsia"/>
          <w:bCs/>
          <w:sz w:val="32"/>
          <w:szCs w:val="32"/>
          <w:lang w:eastAsia="zh-CN"/>
        </w:rPr>
        <w:t>件</w:t>
      </w:r>
    </w:p>
    <w:p w14:paraId="1C6AF777" w14:textId="77777777" w:rsidR="00C05E4A" w:rsidRPr="00CF6FD1" w:rsidRDefault="00C05E4A" w:rsidP="00C05E4A">
      <w:pPr>
        <w:snapToGrid w:val="0"/>
        <w:rPr>
          <w:rFonts w:ascii="黑体" w:eastAsia="黑体" w:hAnsi="黑体" w:hint="eastAsia"/>
          <w:bCs/>
          <w:sz w:val="32"/>
          <w:szCs w:val="32"/>
          <w:lang w:eastAsia="zh-CN"/>
        </w:rPr>
      </w:pPr>
    </w:p>
    <w:p w14:paraId="6AFFEFFF" w14:textId="32CB0047" w:rsidR="00A77B3E" w:rsidRPr="00C05E4A" w:rsidRDefault="00000000" w:rsidP="00C05E4A">
      <w:pPr>
        <w:adjustRightInd w:val="0"/>
        <w:snapToGrid w:val="0"/>
        <w:spacing w:after="400" w:line="578" w:lineRule="exact"/>
        <w:ind w:firstLine="120"/>
        <w:jc w:val="center"/>
        <w:rPr>
          <w:rFonts w:ascii="方正小标宋简体" w:eastAsia="方正小标宋简体"/>
          <w:bCs/>
          <w:sz w:val="44"/>
          <w:szCs w:val="44"/>
          <w:lang w:eastAsia="zh-CN"/>
        </w:rPr>
      </w:pPr>
      <w:r w:rsidRPr="00C05E4A">
        <w:rPr>
          <w:rFonts w:ascii="方正小标宋简体" w:eastAsia="方正小标宋简体" w:hint="eastAsia"/>
          <w:bCs/>
          <w:sz w:val="44"/>
          <w:szCs w:val="44"/>
          <w:lang w:eastAsia="zh-CN"/>
        </w:rPr>
        <w:t>文化企业无形资产评估情况</w:t>
      </w:r>
      <w:r w:rsidR="00C05E4A">
        <w:rPr>
          <w:rFonts w:ascii="方正小标宋简体" w:eastAsia="方正小标宋简体" w:hint="eastAsia"/>
          <w:bCs/>
          <w:sz w:val="44"/>
          <w:szCs w:val="44"/>
          <w:lang w:eastAsia="zh-CN"/>
        </w:rPr>
        <w:t>调查问卷</w:t>
      </w:r>
    </w:p>
    <w:p w14:paraId="77A6ECB0" w14:textId="77777777" w:rsidR="00A823E4" w:rsidRDefault="00A823E4" w:rsidP="00C05E4A">
      <w:pPr>
        <w:adjustRightInd w:val="0"/>
        <w:snapToGrid w:val="0"/>
        <w:spacing w:line="578" w:lineRule="exact"/>
        <w:jc w:val="center"/>
        <w:rPr>
          <w:rFonts w:ascii="仿宋_GB2312" w:eastAsia="仿宋_GB2312"/>
          <w:sz w:val="32"/>
          <w:szCs w:val="32"/>
          <w:lang w:eastAsia="zh-CN"/>
        </w:rPr>
      </w:pPr>
    </w:p>
    <w:p w14:paraId="6A591D39" w14:textId="64FC853D" w:rsidR="00B903A0" w:rsidRDefault="00B903A0" w:rsidP="00C05E4A">
      <w:pPr>
        <w:adjustRightInd w:val="0"/>
        <w:snapToGrid w:val="0"/>
        <w:spacing w:line="578" w:lineRule="exact"/>
        <w:jc w:val="center"/>
        <w:rPr>
          <w:rFonts w:ascii="仿宋_GB2312" w:eastAsia="仿宋_GB2312"/>
          <w:sz w:val="32"/>
          <w:szCs w:val="32"/>
          <w:lang w:eastAsia="zh-CN"/>
        </w:rPr>
      </w:pPr>
      <w:r w:rsidRPr="00B903A0">
        <w:rPr>
          <w:rFonts w:ascii="仿宋_GB2312" w:eastAsia="仿宋_GB2312" w:hint="eastAsia"/>
          <w:sz w:val="32"/>
          <w:szCs w:val="32"/>
          <w:lang w:eastAsia="zh-CN"/>
        </w:rPr>
        <w:t>调查问卷的电脑链接地址：</w:t>
      </w:r>
    </w:p>
    <w:p w14:paraId="16431F5C" w14:textId="47853AB1" w:rsidR="00B903A0" w:rsidRPr="007832E1" w:rsidRDefault="00B903A0" w:rsidP="00C05E4A">
      <w:pPr>
        <w:adjustRightInd w:val="0"/>
        <w:snapToGrid w:val="0"/>
        <w:spacing w:line="578" w:lineRule="exact"/>
        <w:jc w:val="center"/>
        <w:rPr>
          <w:rFonts w:ascii="仿宋_GB2312" w:eastAsia="仿宋_GB2312"/>
          <w:sz w:val="32"/>
          <w:szCs w:val="32"/>
          <w:lang w:eastAsia="zh-CN"/>
        </w:rPr>
      </w:pPr>
      <w:hyperlink r:id="rId7" w:history="1">
        <w:r w:rsidRPr="007832E1">
          <w:rPr>
            <w:rStyle w:val="a7"/>
            <w:rFonts w:ascii="仿宋_GB2312" w:eastAsia="仿宋_GB2312" w:hint="eastAsia"/>
            <w:color w:val="auto"/>
            <w:sz w:val="32"/>
            <w:szCs w:val="32"/>
            <w:u w:val="none"/>
            <w:lang w:eastAsia="zh-CN"/>
          </w:rPr>
          <w:t>https://www.wjx.cn/vm/hJ4YnyZ.aspx</w:t>
        </w:r>
      </w:hyperlink>
    </w:p>
    <w:p w14:paraId="2BA8B396" w14:textId="671AD20A" w:rsidR="00B903A0" w:rsidRDefault="00B903A0" w:rsidP="00C05E4A">
      <w:pPr>
        <w:adjustRightInd w:val="0"/>
        <w:snapToGrid w:val="0"/>
        <w:spacing w:line="578" w:lineRule="exact"/>
        <w:jc w:val="center"/>
        <w:rPr>
          <w:rFonts w:ascii="仿宋_GB2312" w:eastAsia="仿宋_GB2312"/>
          <w:sz w:val="32"/>
          <w:szCs w:val="32"/>
          <w:lang w:eastAsia="zh-CN"/>
        </w:rPr>
      </w:pPr>
      <w:r>
        <w:rPr>
          <w:rFonts w:ascii="仿宋_GB2312" w:eastAsia="仿宋_GB2312" w:hint="eastAsia"/>
          <w:sz w:val="32"/>
          <w:szCs w:val="32"/>
          <w:lang w:eastAsia="zh-CN"/>
        </w:rPr>
        <w:t>调查问卷的手机链接二维码：</w:t>
      </w:r>
    </w:p>
    <w:p w14:paraId="029B087E" w14:textId="377770B0" w:rsidR="00B903A0" w:rsidRPr="00B903A0" w:rsidRDefault="00B903A0" w:rsidP="00B903A0">
      <w:pPr>
        <w:adjustRightInd w:val="0"/>
        <w:snapToGrid w:val="0"/>
        <w:jc w:val="center"/>
        <w:rPr>
          <w:rFonts w:ascii="仿宋_GB2312" w:eastAsia="仿宋_GB2312"/>
          <w:sz w:val="32"/>
          <w:szCs w:val="32"/>
          <w:lang w:eastAsia="zh-CN"/>
        </w:rPr>
      </w:pPr>
      <w:r w:rsidRPr="00B903A0">
        <w:rPr>
          <w:rFonts w:ascii="仿宋_GB2312" w:eastAsia="仿宋_GB2312"/>
          <w:noProof/>
          <w:sz w:val="32"/>
          <w:szCs w:val="32"/>
          <w:lang w:eastAsia="zh-CN"/>
        </w:rPr>
        <w:drawing>
          <wp:inline distT="0" distB="0" distL="0" distR="0" wp14:anchorId="5039972B" wp14:editId="1EFEFE88">
            <wp:extent cx="1835150" cy="1790700"/>
            <wp:effectExtent l="0" t="0" r="0" b="0"/>
            <wp:docPr id="638279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1790700"/>
                    </a:xfrm>
                    <a:prstGeom prst="rect">
                      <a:avLst/>
                    </a:prstGeom>
                    <a:noFill/>
                    <a:ln>
                      <a:noFill/>
                    </a:ln>
                  </pic:spPr>
                </pic:pic>
              </a:graphicData>
            </a:graphic>
          </wp:inline>
        </w:drawing>
      </w:r>
    </w:p>
    <w:p w14:paraId="00798510" w14:textId="77777777" w:rsidR="00B903A0" w:rsidRPr="00C05E4A" w:rsidRDefault="00B903A0" w:rsidP="00B903A0">
      <w:pPr>
        <w:adjustRightInd w:val="0"/>
        <w:snapToGrid w:val="0"/>
        <w:spacing w:after="400" w:line="578" w:lineRule="exact"/>
        <w:ind w:firstLine="120"/>
        <w:jc w:val="center"/>
        <w:rPr>
          <w:rFonts w:ascii="方正小标宋简体" w:eastAsia="方正小标宋简体"/>
          <w:bCs/>
          <w:sz w:val="44"/>
          <w:szCs w:val="44"/>
          <w:lang w:eastAsia="zh-CN"/>
        </w:rPr>
      </w:pPr>
      <w:r>
        <w:rPr>
          <w:rFonts w:ascii="仿宋_GB2312" w:eastAsia="仿宋_GB2312"/>
          <w:sz w:val="32"/>
          <w:szCs w:val="32"/>
          <w:lang w:eastAsia="zh-CN"/>
        </w:rPr>
        <w:br w:type="page"/>
      </w:r>
      <w:r w:rsidRPr="00C05E4A">
        <w:rPr>
          <w:rFonts w:ascii="方正小标宋简体" w:eastAsia="方正小标宋简体" w:hint="eastAsia"/>
          <w:bCs/>
          <w:sz w:val="44"/>
          <w:szCs w:val="44"/>
          <w:lang w:eastAsia="zh-CN"/>
        </w:rPr>
        <w:lastRenderedPageBreak/>
        <w:t>文化企业无形资产评估情况</w:t>
      </w:r>
      <w:r>
        <w:rPr>
          <w:rFonts w:ascii="方正小标宋简体" w:eastAsia="方正小标宋简体" w:hint="eastAsia"/>
          <w:bCs/>
          <w:sz w:val="44"/>
          <w:szCs w:val="44"/>
          <w:lang w:eastAsia="zh-CN"/>
        </w:rPr>
        <w:t>调查问卷</w:t>
      </w:r>
    </w:p>
    <w:p w14:paraId="2A363909" w14:textId="50F25D53" w:rsidR="00B903A0" w:rsidRPr="00B903A0" w:rsidRDefault="00B903A0" w:rsidP="00C05E4A">
      <w:pPr>
        <w:adjustRightInd w:val="0"/>
        <w:snapToGrid w:val="0"/>
        <w:spacing w:line="578" w:lineRule="exact"/>
        <w:jc w:val="center"/>
        <w:rPr>
          <w:rFonts w:ascii="仿宋_GB2312" w:eastAsia="仿宋_GB2312"/>
          <w:sz w:val="32"/>
          <w:szCs w:val="32"/>
          <w:lang w:eastAsia="zh-CN"/>
        </w:rPr>
      </w:pPr>
    </w:p>
    <w:p w14:paraId="13AEDA09" w14:textId="54CC1599" w:rsidR="00A823E4" w:rsidRPr="00B11666"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B11666">
        <w:rPr>
          <w:rFonts w:ascii="仿宋_GB2312" w:eastAsia="仿宋_GB2312" w:hAnsi="PMingLiU" w:cs="PMingLiU" w:hint="eastAsia"/>
          <w:sz w:val="32"/>
          <w:szCs w:val="32"/>
          <w:lang w:eastAsia="zh-CN"/>
        </w:rPr>
        <w:t>尊敬的参与者，感谢您参与本次调查。本问卷是</w:t>
      </w:r>
      <w:r w:rsidRPr="00B11666">
        <w:rPr>
          <w:rFonts w:ascii="仿宋_GB2312" w:eastAsia="仿宋_GB2312" w:hint="eastAsia"/>
          <w:sz w:val="32"/>
          <w:szCs w:val="32"/>
          <w:lang w:eastAsia="zh-CN"/>
        </w:rPr>
        <w:t>2025</w:t>
      </w:r>
      <w:r w:rsidRPr="00B11666">
        <w:rPr>
          <w:rFonts w:ascii="仿宋_GB2312" w:eastAsia="仿宋_GB2312" w:hAnsi="PMingLiU" w:cs="PMingLiU" w:hint="eastAsia"/>
          <w:sz w:val="32"/>
          <w:szCs w:val="32"/>
          <w:lang w:eastAsia="zh-CN"/>
        </w:rPr>
        <w:t>年中国资产评估协会重大研究课题《文化企业无形资产评估研究》的前置调研内容。课题旨在为提高《文化企业无形资产评估指导意见》的实用性、制定相关配套政策提供理论支持，使之更贴近操作实际。问卷联系人：</w:t>
      </w:r>
      <w:bookmarkStart w:id="0" w:name="_Hlk204089094"/>
      <w:proofErr w:type="gramStart"/>
      <w:r w:rsidRPr="00B11666">
        <w:rPr>
          <w:rFonts w:ascii="仿宋_GB2312" w:eastAsia="仿宋_GB2312" w:hAnsi="PMingLiU" w:cs="PMingLiU" w:hint="eastAsia"/>
          <w:sz w:val="32"/>
          <w:szCs w:val="32"/>
          <w:lang w:eastAsia="zh-CN"/>
        </w:rPr>
        <w:t>侍海诗</w:t>
      </w:r>
      <w:bookmarkEnd w:id="0"/>
      <w:proofErr w:type="gramEnd"/>
      <w:r w:rsidRPr="00B11666">
        <w:rPr>
          <w:rFonts w:ascii="仿宋_GB2312" w:eastAsia="仿宋_GB2312" w:hint="eastAsia"/>
          <w:sz w:val="32"/>
          <w:szCs w:val="32"/>
          <w:lang w:eastAsia="zh-CN"/>
        </w:rPr>
        <w:t xml:space="preserve"> </w:t>
      </w:r>
      <w:r w:rsidRPr="00B11666">
        <w:rPr>
          <w:rFonts w:ascii="仿宋_GB2312" w:eastAsia="仿宋_GB2312" w:hAnsi="PMingLiU" w:cs="PMingLiU" w:hint="eastAsia"/>
          <w:sz w:val="32"/>
          <w:szCs w:val="32"/>
          <w:lang w:eastAsia="zh-CN"/>
        </w:rPr>
        <w:t>电话：</w:t>
      </w:r>
      <w:bookmarkStart w:id="1" w:name="_Hlk204089105"/>
      <w:r w:rsidRPr="00B11666">
        <w:rPr>
          <w:rFonts w:ascii="仿宋_GB2312" w:eastAsia="仿宋_GB2312" w:hint="eastAsia"/>
          <w:sz w:val="32"/>
          <w:szCs w:val="32"/>
          <w:lang w:eastAsia="zh-CN"/>
        </w:rPr>
        <w:t>13810790315</w:t>
      </w:r>
      <w:bookmarkEnd w:id="1"/>
      <w:r w:rsidRPr="00B11666">
        <w:rPr>
          <w:rFonts w:ascii="仿宋_GB2312" w:eastAsia="仿宋_GB2312" w:hAnsi="PMingLiU" w:cs="PMingLiU" w:hint="eastAsia"/>
          <w:sz w:val="32"/>
          <w:szCs w:val="32"/>
          <w:lang w:eastAsia="zh-CN"/>
        </w:rPr>
        <w:t>。本问卷于</w:t>
      </w:r>
      <w:r w:rsidRPr="00B11666">
        <w:rPr>
          <w:rFonts w:ascii="仿宋_GB2312" w:eastAsia="仿宋_GB2312" w:hint="eastAsia"/>
          <w:sz w:val="32"/>
          <w:szCs w:val="32"/>
          <w:lang w:eastAsia="zh-CN"/>
        </w:rPr>
        <w:t>2025</w:t>
      </w:r>
      <w:r w:rsidRPr="00B11666">
        <w:rPr>
          <w:rFonts w:ascii="仿宋_GB2312" w:eastAsia="仿宋_GB2312" w:hAnsi="PMingLiU" w:cs="PMingLiU" w:hint="eastAsia"/>
          <w:sz w:val="32"/>
          <w:szCs w:val="32"/>
          <w:lang w:eastAsia="zh-CN"/>
        </w:rPr>
        <w:t>年</w:t>
      </w:r>
      <w:r w:rsidR="00B50B63">
        <w:rPr>
          <w:rFonts w:ascii="仿宋_GB2312" w:eastAsia="仿宋_GB2312" w:hint="eastAsia"/>
          <w:sz w:val="32"/>
          <w:szCs w:val="32"/>
          <w:lang w:eastAsia="zh-CN"/>
        </w:rPr>
        <w:t>7</w:t>
      </w:r>
      <w:r w:rsidRPr="00B11666">
        <w:rPr>
          <w:rFonts w:ascii="仿宋_GB2312" w:eastAsia="仿宋_GB2312" w:hAnsi="PMingLiU" w:cs="PMingLiU" w:hint="eastAsia"/>
          <w:sz w:val="32"/>
          <w:szCs w:val="32"/>
          <w:lang w:eastAsia="zh-CN"/>
        </w:rPr>
        <w:t>月</w:t>
      </w:r>
      <w:r w:rsidR="00B50B63">
        <w:rPr>
          <w:rFonts w:ascii="仿宋_GB2312" w:eastAsia="仿宋_GB2312" w:hint="eastAsia"/>
          <w:sz w:val="32"/>
          <w:szCs w:val="32"/>
          <w:lang w:eastAsia="zh-CN"/>
        </w:rPr>
        <w:t>31</w:t>
      </w:r>
      <w:r w:rsidRPr="00B11666">
        <w:rPr>
          <w:rFonts w:ascii="仿宋_GB2312" w:eastAsia="仿宋_GB2312" w:hAnsi="PMingLiU" w:cs="PMingLiU" w:hint="eastAsia"/>
          <w:sz w:val="32"/>
          <w:szCs w:val="32"/>
          <w:lang w:eastAsia="zh-CN"/>
        </w:rPr>
        <w:t>日停止作答。</w:t>
      </w:r>
    </w:p>
    <w:p w14:paraId="35EF3993" w14:textId="77777777" w:rsidR="00A823E4" w:rsidRPr="00C05E4A" w:rsidRDefault="00A823E4" w:rsidP="00C05E4A">
      <w:pPr>
        <w:adjustRightInd w:val="0"/>
        <w:snapToGrid w:val="0"/>
        <w:spacing w:line="578" w:lineRule="exact"/>
        <w:rPr>
          <w:rFonts w:ascii="仿宋_GB2312" w:eastAsia="仿宋_GB2312"/>
          <w:sz w:val="32"/>
          <w:szCs w:val="32"/>
          <w:lang w:eastAsia="zh-CN"/>
        </w:rPr>
      </w:pPr>
    </w:p>
    <w:p w14:paraId="35809FFC" w14:textId="6EF9CBCB"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w:t>
      </w:r>
      <w:r w:rsidRPr="00C05E4A">
        <w:rPr>
          <w:rFonts w:ascii="仿宋_GB2312" w:eastAsia="仿宋_GB2312" w:hAnsi="PMingLiU" w:cs="PMingLiU" w:hint="eastAsia"/>
          <w:sz w:val="32"/>
          <w:szCs w:val="32"/>
          <w:lang w:eastAsia="zh-CN"/>
        </w:rPr>
        <w:t>评估机构名称</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22864963"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40EB552C" w14:textId="789E6590"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w:t>
      </w:r>
      <w:r w:rsidRPr="00C05E4A">
        <w:rPr>
          <w:rFonts w:ascii="仿宋_GB2312" w:eastAsia="仿宋_GB2312" w:hAnsi="PMingLiU" w:cs="PMingLiU" w:hint="eastAsia"/>
          <w:sz w:val="32"/>
          <w:szCs w:val="32"/>
          <w:lang w:eastAsia="zh-CN"/>
        </w:rPr>
        <w:t>评估机构联系人和联系方式</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1F2F4749"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5633A861" w14:textId="3F526542"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3.</w:t>
      </w:r>
      <w:r w:rsidRPr="00C05E4A">
        <w:rPr>
          <w:rFonts w:ascii="仿宋_GB2312" w:eastAsia="仿宋_GB2312" w:hAnsi="PMingLiU" w:cs="PMingLiU" w:hint="eastAsia"/>
          <w:sz w:val="32"/>
          <w:szCs w:val="32"/>
          <w:lang w:eastAsia="zh-CN"/>
        </w:rPr>
        <w:t>本机构业务开展中涉及到的文化企业无形资产评估类型主要有</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16CF7293"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3C2AC0A5" w14:textId="7770FB6B"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4.</w:t>
      </w:r>
      <w:r w:rsidRPr="00C05E4A">
        <w:rPr>
          <w:rFonts w:ascii="仿宋_GB2312" w:eastAsia="仿宋_GB2312" w:hAnsi="PMingLiU" w:cs="PMingLiU" w:hint="eastAsia"/>
          <w:sz w:val="32"/>
          <w:szCs w:val="32"/>
          <w:lang w:eastAsia="zh-CN"/>
        </w:rPr>
        <w:t>本机构业务开展中积累的文化企业无形资产评估案例数量</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4F2D4744"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718EE929" w14:textId="0AD9C2E0"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lastRenderedPageBreak/>
        <w:t>5.</w:t>
      </w:r>
      <w:r w:rsidRPr="00C05E4A">
        <w:rPr>
          <w:rFonts w:ascii="仿宋_GB2312" w:eastAsia="仿宋_GB2312" w:hAnsi="PMingLiU" w:cs="PMingLiU" w:hint="eastAsia"/>
          <w:sz w:val="32"/>
          <w:szCs w:val="32"/>
          <w:lang w:eastAsia="zh-CN"/>
        </w:rPr>
        <w:t>本机构开展的文化企业无形资产评估业务，企业评估目的的种类和占比情况</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1293CCA6"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73169FA7" w14:textId="5F15C18C"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6.</w:t>
      </w:r>
      <w:r w:rsidRPr="00C05E4A">
        <w:rPr>
          <w:rFonts w:ascii="仿宋_GB2312" w:eastAsia="仿宋_GB2312" w:hAnsi="PMingLiU" w:cs="PMingLiU" w:hint="eastAsia"/>
          <w:sz w:val="32"/>
          <w:szCs w:val="32"/>
          <w:lang w:eastAsia="zh-CN"/>
        </w:rPr>
        <w:t>文化企业无形资产评估业务在本机构无形资产评估业务中的百分比（数量和评估额）</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矩阵文本题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Layout w:type="fixed"/>
        <w:tblCellMar>
          <w:top w:w="140" w:type="dxa"/>
        </w:tblCellMar>
        <w:tblLook w:val="04A0" w:firstRow="1" w:lastRow="0" w:firstColumn="1" w:lastColumn="0" w:noHBand="0" w:noVBand="1"/>
      </w:tblPr>
      <w:tblGrid>
        <w:gridCol w:w="1951"/>
        <w:gridCol w:w="7443"/>
      </w:tblGrid>
      <w:tr w:rsidR="00A823E4" w:rsidRPr="00C05E4A" w14:paraId="273CDF70" w14:textId="77777777" w:rsidTr="002974DE">
        <w:trPr>
          <w:trHeight w:val="360"/>
        </w:trPr>
        <w:tc>
          <w:tcPr>
            <w:tcW w:w="1951" w:type="dxa"/>
            <w:vAlign w:val="center"/>
          </w:tcPr>
          <w:p w14:paraId="0AE146BD" w14:textId="77777777" w:rsidR="00A823E4" w:rsidRPr="00C05E4A" w:rsidRDefault="00000000" w:rsidP="00C05E4A">
            <w:pPr>
              <w:adjustRightInd w:val="0"/>
              <w:snapToGrid w:val="0"/>
              <w:spacing w:line="578" w:lineRule="exact"/>
              <w:jc w:val="both"/>
              <w:rPr>
                <w:rFonts w:ascii="仿宋_GB2312" w:eastAsia="仿宋_GB2312"/>
                <w:color w:val="333333"/>
                <w:sz w:val="32"/>
                <w:szCs w:val="32"/>
              </w:rPr>
            </w:pPr>
            <w:proofErr w:type="spellStart"/>
            <w:r w:rsidRPr="00C05E4A">
              <w:rPr>
                <w:rFonts w:ascii="仿宋_GB2312" w:eastAsia="仿宋_GB2312" w:hAnsi="PMingLiU" w:cs="PMingLiU" w:hint="eastAsia"/>
                <w:sz w:val="32"/>
                <w:szCs w:val="32"/>
              </w:rPr>
              <w:t>数量占比</w:t>
            </w:r>
            <w:proofErr w:type="spellEnd"/>
          </w:p>
        </w:tc>
        <w:tc>
          <w:tcPr>
            <w:tcW w:w="7443" w:type="dxa"/>
            <w:vAlign w:val="center"/>
          </w:tcPr>
          <w:p w14:paraId="7F638045" w14:textId="77777777" w:rsidR="00A823E4" w:rsidRPr="00C05E4A" w:rsidRDefault="00000000" w:rsidP="00C05E4A">
            <w:pPr>
              <w:adjustRightInd w:val="0"/>
              <w:snapToGrid w:val="0"/>
              <w:spacing w:line="578" w:lineRule="exact"/>
              <w:ind w:firstLineChars="200" w:firstLine="640"/>
              <w:jc w:val="both"/>
              <w:rPr>
                <w:rFonts w:ascii="仿宋_GB2312" w:eastAsia="仿宋_GB2312"/>
                <w:color w:val="333333"/>
                <w:sz w:val="32"/>
                <w:szCs w:val="32"/>
              </w:rPr>
            </w:pPr>
            <w:r w:rsidRPr="00C05E4A">
              <w:rPr>
                <w:rFonts w:ascii="仿宋_GB2312" w:eastAsia="仿宋_GB2312" w:hint="eastAsia"/>
                <w:color w:val="333333"/>
                <w:sz w:val="32"/>
                <w:szCs w:val="32"/>
              </w:rPr>
              <w:t>________________________</w:t>
            </w:r>
          </w:p>
        </w:tc>
      </w:tr>
      <w:tr w:rsidR="00A823E4" w:rsidRPr="00C05E4A" w14:paraId="33E87E0D" w14:textId="77777777" w:rsidTr="002974DE">
        <w:trPr>
          <w:trHeight w:val="360"/>
        </w:trPr>
        <w:tc>
          <w:tcPr>
            <w:tcW w:w="1951" w:type="dxa"/>
            <w:vAlign w:val="center"/>
          </w:tcPr>
          <w:p w14:paraId="655495A4" w14:textId="77777777" w:rsidR="00A823E4" w:rsidRPr="00C05E4A" w:rsidRDefault="00000000" w:rsidP="00C05E4A">
            <w:pPr>
              <w:adjustRightInd w:val="0"/>
              <w:snapToGrid w:val="0"/>
              <w:spacing w:line="578" w:lineRule="exact"/>
              <w:jc w:val="both"/>
              <w:rPr>
                <w:rFonts w:ascii="仿宋_GB2312" w:eastAsia="仿宋_GB2312"/>
                <w:color w:val="333333"/>
                <w:sz w:val="32"/>
                <w:szCs w:val="32"/>
              </w:rPr>
            </w:pPr>
            <w:proofErr w:type="spellStart"/>
            <w:r w:rsidRPr="00C05E4A">
              <w:rPr>
                <w:rFonts w:ascii="仿宋_GB2312" w:eastAsia="仿宋_GB2312" w:hAnsi="PMingLiU" w:cs="PMingLiU" w:hint="eastAsia"/>
                <w:sz w:val="32"/>
                <w:szCs w:val="32"/>
              </w:rPr>
              <w:t>评估额占比</w:t>
            </w:r>
            <w:proofErr w:type="spellEnd"/>
          </w:p>
        </w:tc>
        <w:tc>
          <w:tcPr>
            <w:tcW w:w="7443" w:type="dxa"/>
            <w:vAlign w:val="center"/>
          </w:tcPr>
          <w:p w14:paraId="78FD9921" w14:textId="77777777" w:rsidR="00A823E4" w:rsidRPr="00C05E4A" w:rsidRDefault="00000000" w:rsidP="00C05E4A">
            <w:pPr>
              <w:adjustRightInd w:val="0"/>
              <w:snapToGrid w:val="0"/>
              <w:spacing w:line="578" w:lineRule="exact"/>
              <w:ind w:firstLineChars="200" w:firstLine="640"/>
              <w:jc w:val="both"/>
              <w:rPr>
                <w:rFonts w:ascii="仿宋_GB2312" w:eastAsia="仿宋_GB2312"/>
                <w:color w:val="333333"/>
                <w:sz w:val="32"/>
                <w:szCs w:val="32"/>
              </w:rPr>
            </w:pPr>
            <w:r w:rsidRPr="00C05E4A">
              <w:rPr>
                <w:rFonts w:ascii="仿宋_GB2312" w:eastAsia="仿宋_GB2312" w:hint="eastAsia"/>
                <w:color w:val="333333"/>
                <w:sz w:val="32"/>
                <w:szCs w:val="32"/>
              </w:rPr>
              <w:t>________________________</w:t>
            </w:r>
          </w:p>
        </w:tc>
      </w:tr>
    </w:tbl>
    <w:p w14:paraId="0839488F" w14:textId="05BD4717" w:rsidR="00A823E4" w:rsidRPr="00C05E4A" w:rsidRDefault="00000000" w:rsidP="00C05E4A">
      <w:pPr>
        <w:adjustRightInd w:val="0"/>
        <w:snapToGrid w:val="0"/>
        <w:spacing w:line="578" w:lineRule="exact"/>
        <w:ind w:firstLineChars="200" w:firstLine="640"/>
        <w:jc w:val="both"/>
        <w:rPr>
          <w:rFonts w:ascii="仿宋_GB2312" w:eastAsia="仿宋_GB2312" w:hAnsi="PMingLiU" w:cs="PMingLiU" w:hint="eastAsia"/>
          <w:sz w:val="32"/>
          <w:szCs w:val="32"/>
          <w:lang w:eastAsia="zh-CN"/>
        </w:rPr>
      </w:pPr>
      <w:r w:rsidRPr="00C05E4A">
        <w:rPr>
          <w:rFonts w:ascii="仿宋_GB2312" w:eastAsia="仿宋_GB2312" w:hAnsi="PMingLiU" w:cs="PMingLiU" w:hint="eastAsia"/>
          <w:sz w:val="32"/>
          <w:szCs w:val="32"/>
          <w:lang w:eastAsia="zh-CN"/>
        </w:rPr>
        <w:t>7.文化企业无形资产评估在本机构评估业务中的百分比（数量和评估额）[矩阵文本题]</w:t>
      </w:r>
      <w:r w:rsidR="00C05E4A" w:rsidRPr="00C05E4A">
        <w:rPr>
          <w:rFonts w:ascii="仿宋_GB2312" w:eastAsia="仿宋_GB2312" w:hint="eastAsia"/>
          <w:color w:val="FF0000"/>
          <w:sz w:val="32"/>
          <w:szCs w:val="32"/>
          <w:lang w:eastAsia="zh-CN"/>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951"/>
        <w:gridCol w:w="7443"/>
      </w:tblGrid>
      <w:tr w:rsidR="00A823E4" w:rsidRPr="00C05E4A" w14:paraId="64E587FA" w14:textId="77777777" w:rsidTr="007832E1">
        <w:trPr>
          <w:trHeight w:val="360"/>
        </w:trPr>
        <w:tc>
          <w:tcPr>
            <w:tcW w:w="1951" w:type="dxa"/>
            <w:vAlign w:val="center"/>
          </w:tcPr>
          <w:p w14:paraId="1457BC19" w14:textId="77777777" w:rsidR="00A823E4" w:rsidRPr="00C05E4A" w:rsidRDefault="00000000" w:rsidP="00C05E4A">
            <w:pPr>
              <w:adjustRightInd w:val="0"/>
              <w:snapToGrid w:val="0"/>
              <w:spacing w:line="578" w:lineRule="exact"/>
              <w:jc w:val="both"/>
              <w:rPr>
                <w:rFonts w:ascii="仿宋_GB2312" w:eastAsia="仿宋_GB2312"/>
                <w:color w:val="333333"/>
                <w:sz w:val="32"/>
                <w:szCs w:val="32"/>
              </w:rPr>
            </w:pPr>
            <w:proofErr w:type="spellStart"/>
            <w:r w:rsidRPr="00C05E4A">
              <w:rPr>
                <w:rFonts w:ascii="仿宋_GB2312" w:eastAsia="仿宋_GB2312" w:hAnsi="PMingLiU" w:cs="PMingLiU" w:hint="eastAsia"/>
                <w:sz w:val="32"/>
                <w:szCs w:val="32"/>
              </w:rPr>
              <w:t>数量占比</w:t>
            </w:r>
            <w:proofErr w:type="spellEnd"/>
          </w:p>
        </w:tc>
        <w:tc>
          <w:tcPr>
            <w:tcW w:w="7443" w:type="dxa"/>
            <w:vAlign w:val="center"/>
          </w:tcPr>
          <w:p w14:paraId="04D7C677" w14:textId="77777777" w:rsidR="00A823E4" w:rsidRPr="00C05E4A" w:rsidRDefault="00000000" w:rsidP="00C05E4A">
            <w:pPr>
              <w:adjustRightInd w:val="0"/>
              <w:snapToGrid w:val="0"/>
              <w:spacing w:line="578" w:lineRule="exact"/>
              <w:ind w:firstLineChars="200" w:firstLine="640"/>
              <w:jc w:val="both"/>
              <w:rPr>
                <w:rFonts w:ascii="仿宋_GB2312" w:eastAsia="仿宋_GB2312"/>
                <w:color w:val="333333"/>
                <w:sz w:val="32"/>
                <w:szCs w:val="32"/>
              </w:rPr>
            </w:pPr>
            <w:r w:rsidRPr="00C05E4A">
              <w:rPr>
                <w:rFonts w:ascii="仿宋_GB2312" w:eastAsia="仿宋_GB2312" w:hint="eastAsia"/>
                <w:color w:val="333333"/>
                <w:sz w:val="32"/>
                <w:szCs w:val="32"/>
              </w:rPr>
              <w:t>________________________</w:t>
            </w:r>
          </w:p>
        </w:tc>
      </w:tr>
      <w:tr w:rsidR="00A823E4" w:rsidRPr="00C05E4A" w14:paraId="1ECC9BD0" w14:textId="77777777" w:rsidTr="007832E1">
        <w:trPr>
          <w:trHeight w:val="360"/>
        </w:trPr>
        <w:tc>
          <w:tcPr>
            <w:tcW w:w="1951" w:type="dxa"/>
            <w:vAlign w:val="center"/>
          </w:tcPr>
          <w:p w14:paraId="549E619D" w14:textId="77777777" w:rsidR="00A823E4" w:rsidRPr="00C05E4A" w:rsidRDefault="00000000" w:rsidP="00C05E4A">
            <w:pPr>
              <w:adjustRightInd w:val="0"/>
              <w:snapToGrid w:val="0"/>
              <w:spacing w:line="578" w:lineRule="exact"/>
              <w:jc w:val="both"/>
              <w:rPr>
                <w:rFonts w:ascii="仿宋_GB2312" w:eastAsia="仿宋_GB2312"/>
                <w:color w:val="333333"/>
                <w:sz w:val="32"/>
                <w:szCs w:val="32"/>
              </w:rPr>
            </w:pPr>
            <w:proofErr w:type="spellStart"/>
            <w:r w:rsidRPr="00C05E4A">
              <w:rPr>
                <w:rFonts w:ascii="仿宋_GB2312" w:eastAsia="仿宋_GB2312" w:hAnsi="PMingLiU" w:cs="PMingLiU" w:hint="eastAsia"/>
                <w:sz w:val="32"/>
                <w:szCs w:val="32"/>
              </w:rPr>
              <w:t>评估额占比</w:t>
            </w:r>
            <w:proofErr w:type="spellEnd"/>
          </w:p>
        </w:tc>
        <w:tc>
          <w:tcPr>
            <w:tcW w:w="7443" w:type="dxa"/>
            <w:vAlign w:val="center"/>
          </w:tcPr>
          <w:p w14:paraId="5B13B9D2" w14:textId="77777777" w:rsidR="00A823E4" w:rsidRPr="00C05E4A" w:rsidRDefault="00000000" w:rsidP="00C05E4A">
            <w:pPr>
              <w:adjustRightInd w:val="0"/>
              <w:snapToGrid w:val="0"/>
              <w:spacing w:line="578" w:lineRule="exact"/>
              <w:ind w:firstLineChars="200" w:firstLine="640"/>
              <w:jc w:val="both"/>
              <w:rPr>
                <w:rFonts w:ascii="仿宋_GB2312" w:eastAsia="仿宋_GB2312"/>
                <w:color w:val="333333"/>
                <w:sz w:val="32"/>
                <w:szCs w:val="32"/>
              </w:rPr>
            </w:pPr>
            <w:r w:rsidRPr="00C05E4A">
              <w:rPr>
                <w:rFonts w:ascii="仿宋_GB2312" w:eastAsia="仿宋_GB2312" w:hint="eastAsia"/>
                <w:color w:val="333333"/>
                <w:sz w:val="32"/>
                <w:szCs w:val="32"/>
              </w:rPr>
              <w:t>________________________</w:t>
            </w:r>
          </w:p>
        </w:tc>
      </w:tr>
    </w:tbl>
    <w:p w14:paraId="5EB72C9B" w14:textId="5D358C5E"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8.</w:t>
      </w:r>
      <w:r w:rsidRPr="00C05E4A">
        <w:rPr>
          <w:rFonts w:ascii="仿宋_GB2312" w:eastAsia="仿宋_GB2312" w:hAnsi="PMingLiU" w:cs="PMingLiU" w:hint="eastAsia"/>
          <w:sz w:val="32"/>
          <w:szCs w:val="32"/>
          <w:lang w:eastAsia="zh-CN"/>
        </w:rPr>
        <w:t>本机构开展文化企业无形资产评估通常采用的评估方法</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34371F36"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5B9F6CBB" w14:textId="6CA422DB"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9.</w:t>
      </w:r>
      <w:r w:rsidRPr="00C05E4A">
        <w:rPr>
          <w:rFonts w:ascii="仿宋_GB2312" w:eastAsia="仿宋_GB2312" w:hAnsi="PMingLiU" w:cs="PMingLiU" w:hint="eastAsia"/>
          <w:sz w:val="32"/>
          <w:szCs w:val="32"/>
          <w:lang w:eastAsia="zh-CN"/>
        </w:rPr>
        <w:t>本机构是否尝试过使用新的评估方法或技术开展文化企业无形资产评估</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单选题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9394"/>
      </w:tblGrid>
      <w:tr w:rsidR="00A823E4" w:rsidRPr="00C05E4A" w14:paraId="44D0E0E4" w14:textId="77777777">
        <w:trPr>
          <w:trHeight w:val="500"/>
        </w:trPr>
        <w:tc>
          <w:tcPr>
            <w:tcW w:w="7400" w:type="dxa"/>
            <w:shd w:val="clear" w:color="auto" w:fill="FFFFFF"/>
            <w:vAlign w:val="center"/>
          </w:tcPr>
          <w:p w14:paraId="0E1B351A" w14:textId="6FDA1C06"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是（技术方法名称）</w:t>
            </w:r>
            <w:r w:rsidRPr="00C05E4A">
              <w:rPr>
                <w:rFonts w:ascii="仿宋_GB2312" w:eastAsia="仿宋_GB2312" w:hint="eastAsia"/>
                <w:sz w:val="32"/>
                <w:szCs w:val="32"/>
                <w:lang w:eastAsia="zh-CN"/>
              </w:rPr>
              <w:t>_________________</w:t>
            </w:r>
          </w:p>
        </w:tc>
      </w:tr>
      <w:tr w:rsidR="00A823E4" w:rsidRPr="00C05E4A" w14:paraId="515B5B00" w14:textId="77777777">
        <w:trPr>
          <w:trHeight w:val="500"/>
        </w:trPr>
        <w:tc>
          <w:tcPr>
            <w:tcW w:w="7400" w:type="dxa"/>
            <w:shd w:val="clear" w:color="auto" w:fill="FFFFFF"/>
            <w:vAlign w:val="center"/>
          </w:tcPr>
          <w:p w14:paraId="1C505862"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rPr>
              <w:t>○</w:t>
            </w:r>
            <w:r w:rsidRPr="00C05E4A">
              <w:rPr>
                <w:rFonts w:ascii="仿宋_GB2312" w:eastAsia="仿宋_GB2312" w:hAnsi="PMingLiU" w:cs="PMingLiU" w:hint="eastAsia"/>
                <w:sz w:val="32"/>
                <w:szCs w:val="32"/>
              </w:rPr>
              <w:t>否</w:t>
            </w:r>
          </w:p>
        </w:tc>
      </w:tr>
    </w:tbl>
    <w:p w14:paraId="4A4D52CA" w14:textId="498B05F3"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lastRenderedPageBreak/>
        <w:t>10.</w:t>
      </w:r>
      <w:r w:rsidRPr="00C05E4A">
        <w:rPr>
          <w:rFonts w:ascii="仿宋_GB2312" w:eastAsia="仿宋_GB2312" w:hAnsi="PMingLiU" w:cs="PMingLiU" w:hint="eastAsia"/>
          <w:sz w:val="32"/>
          <w:szCs w:val="32"/>
          <w:lang w:eastAsia="zh-CN"/>
        </w:rPr>
        <w:t>按照</w:t>
      </w:r>
      <w:r w:rsidRPr="00C05E4A">
        <w:rPr>
          <w:rFonts w:ascii="仿宋_GB2312" w:eastAsia="仿宋_GB2312" w:hint="eastAsia"/>
          <w:sz w:val="32"/>
          <w:szCs w:val="32"/>
          <w:lang w:eastAsia="zh-CN"/>
        </w:rPr>
        <w:t>1-10</w:t>
      </w:r>
      <w:r w:rsidRPr="00C05E4A">
        <w:rPr>
          <w:rFonts w:ascii="仿宋_GB2312" w:eastAsia="仿宋_GB2312" w:hAnsi="PMingLiU" w:cs="PMingLiU" w:hint="eastAsia"/>
          <w:sz w:val="32"/>
          <w:szCs w:val="32"/>
          <w:lang w:eastAsia="zh-CN"/>
        </w:rPr>
        <w:t>分评价，</w:t>
      </w:r>
      <w:r w:rsidRPr="00C05E4A">
        <w:rPr>
          <w:rFonts w:ascii="仿宋_GB2312" w:eastAsia="仿宋_GB2312" w:hint="eastAsia"/>
          <w:sz w:val="32"/>
          <w:szCs w:val="32"/>
          <w:lang w:eastAsia="zh-CN"/>
        </w:rPr>
        <w:t>1</w:t>
      </w:r>
      <w:r w:rsidRPr="00C05E4A">
        <w:rPr>
          <w:rFonts w:ascii="仿宋_GB2312" w:eastAsia="仿宋_GB2312" w:hAnsi="PMingLiU" w:cs="PMingLiU" w:hint="eastAsia"/>
          <w:sz w:val="32"/>
          <w:szCs w:val="32"/>
          <w:lang w:eastAsia="zh-CN"/>
        </w:rPr>
        <w:t>分最低，毫无实用性，</w:t>
      </w:r>
      <w:r w:rsidRPr="00C05E4A">
        <w:rPr>
          <w:rFonts w:ascii="仿宋_GB2312" w:eastAsia="仿宋_GB2312" w:hint="eastAsia"/>
          <w:sz w:val="32"/>
          <w:szCs w:val="32"/>
          <w:lang w:eastAsia="zh-CN"/>
        </w:rPr>
        <w:t>10</w:t>
      </w:r>
      <w:r w:rsidRPr="00C05E4A">
        <w:rPr>
          <w:rFonts w:ascii="仿宋_GB2312" w:eastAsia="仿宋_GB2312" w:hAnsi="PMingLiU" w:cs="PMingLiU" w:hint="eastAsia"/>
          <w:sz w:val="32"/>
          <w:szCs w:val="32"/>
          <w:lang w:eastAsia="zh-CN"/>
        </w:rPr>
        <w:t>分最高，有很强的实用性。《文化企业无形资产评估指导意见》对本机构开展文化企业无形资产评估的实用性指导价值如何</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单选题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82"/>
        <w:gridCol w:w="782"/>
        <w:gridCol w:w="783"/>
        <w:gridCol w:w="783"/>
        <w:gridCol w:w="783"/>
        <w:gridCol w:w="783"/>
        <w:gridCol w:w="783"/>
        <w:gridCol w:w="783"/>
        <w:gridCol w:w="783"/>
        <w:gridCol w:w="783"/>
        <w:gridCol w:w="783"/>
        <w:gridCol w:w="783"/>
      </w:tblGrid>
      <w:tr w:rsidR="00A823E4" w:rsidRPr="00C05E4A" w14:paraId="2942ED07" w14:textId="77777777" w:rsidTr="00C05E4A">
        <w:trPr>
          <w:trHeight w:val="500"/>
        </w:trPr>
        <w:tc>
          <w:tcPr>
            <w:tcW w:w="580" w:type="dxa"/>
            <w:shd w:val="clear" w:color="auto" w:fill="FFFFFF"/>
            <w:vAlign w:val="center"/>
          </w:tcPr>
          <w:p w14:paraId="136DDEA9"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proofErr w:type="spellStart"/>
            <w:r w:rsidRPr="00C05E4A">
              <w:rPr>
                <w:rFonts w:ascii="仿宋_GB2312" w:eastAsia="仿宋_GB2312" w:hAnsi="PMingLiU" w:cs="PMingLiU" w:hint="eastAsia"/>
                <w:sz w:val="32"/>
                <w:szCs w:val="32"/>
              </w:rPr>
              <w:t>毫无实用性</w:t>
            </w:r>
            <w:proofErr w:type="spellEnd"/>
          </w:p>
        </w:tc>
        <w:tc>
          <w:tcPr>
            <w:tcW w:w="580" w:type="dxa"/>
            <w:shd w:val="clear" w:color="auto" w:fill="FFFFFF"/>
            <w:vAlign w:val="center"/>
          </w:tcPr>
          <w:p w14:paraId="7903B39C"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○1</w:t>
            </w:r>
          </w:p>
        </w:tc>
        <w:tc>
          <w:tcPr>
            <w:tcW w:w="580" w:type="dxa"/>
            <w:shd w:val="clear" w:color="auto" w:fill="FFFFFF"/>
            <w:vAlign w:val="center"/>
          </w:tcPr>
          <w:p w14:paraId="1E0E6D0C"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○2</w:t>
            </w:r>
          </w:p>
        </w:tc>
        <w:tc>
          <w:tcPr>
            <w:tcW w:w="580" w:type="dxa"/>
            <w:shd w:val="clear" w:color="auto" w:fill="FFFFFF"/>
            <w:vAlign w:val="center"/>
          </w:tcPr>
          <w:p w14:paraId="2A7A2520"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○3</w:t>
            </w:r>
          </w:p>
        </w:tc>
        <w:tc>
          <w:tcPr>
            <w:tcW w:w="580" w:type="dxa"/>
            <w:shd w:val="clear" w:color="auto" w:fill="FFFFFF"/>
            <w:vAlign w:val="center"/>
          </w:tcPr>
          <w:p w14:paraId="2AEF0635"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○4</w:t>
            </w:r>
          </w:p>
        </w:tc>
        <w:tc>
          <w:tcPr>
            <w:tcW w:w="580" w:type="dxa"/>
            <w:shd w:val="clear" w:color="auto" w:fill="FFFFFF"/>
            <w:vAlign w:val="center"/>
          </w:tcPr>
          <w:p w14:paraId="2ECDE0F8"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○5</w:t>
            </w:r>
          </w:p>
        </w:tc>
        <w:tc>
          <w:tcPr>
            <w:tcW w:w="580" w:type="dxa"/>
            <w:shd w:val="clear" w:color="auto" w:fill="FFFFFF"/>
            <w:vAlign w:val="center"/>
          </w:tcPr>
          <w:p w14:paraId="2B3C4909"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○6</w:t>
            </w:r>
          </w:p>
        </w:tc>
        <w:tc>
          <w:tcPr>
            <w:tcW w:w="580" w:type="dxa"/>
            <w:shd w:val="clear" w:color="auto" w:fill="FFFFFF"/>
            <w:vAlign w:val="center"/>
          </w:tcPr>
          <w:p w14:paraId="42CAA7ED"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○7</w:t>
            </w:r>
          </w:p>
        </w:tc>
        <w:tc>
          <w:tcPr>
            <w:tcW w:w="580" w:type="dxa"/>
            <w:shd w:val="clear" w:color="auto" w:fill="FFFFFF"/>
            <w:vAlign w:val="center"/>
          </w:tcPr>
          <w:p w14:paraId="7398F7C6"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○8</w:t>
            </w:r>
          </w:p>
        </w:tc>
        <w:tc>
          <w:tcPr>
            <w:tcW w:w="580" w:type="dxa"/>
            <w:shd w:val="clear" w:color="auto" w:fill="FFFFFF"/>
            <w:vAlign w:val="center"/>
          </w:tcPr>
          <w:p w14:paraId="4E666E79"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○9</w:t>
            </w:r>
          </w:p>
        </w:tc>
        <w:tc>
          <w:tcPr>
            <w:tcW w:w="580" w:type="dxa"/>
            <w:shd w:val="clear" w:color="auto" w:fill="FFFFFF"/>
            <w:vAlign w:val="center"/>
          </w:tcPr>
          <w:p w14:paraId="4AA9086D"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r w:rsidRPr="00C05E4A">
              <w:rPr>
                <w:rFonts w:ascii="仿宋_GB2312" w:eastAsia="仿宋_GB2312" w:hint="eastAsia"/>
                <w:sz w:val="32"/>
                <w:szCs w:val="32"/>
              </w:rPr>
              <w:t>○10</w:t>
            </w:r>
          </w:p>
        </w:tc>
        <w:tc>
          <w:tcPr>
            <w:tcW w:w="580" w:type="dxa"/>
            <w:shd w:val="clear" w:color="auto" w:fill="FFFFFF"/>
            <w:vAlign w:val="center"/>
          </w:tcPr>
          <w:p w14:paraId="51B509B9" w14:textId="77777777" w:rsidR="00A823E4" w:rsidRPr="00C05E4A" w:rsidRDefault="00000000" w:rsidP="00C05E4A">
            <w:pPr>
              <w:adjustRightInd w:val="0"/>
              <w:snapToGrid w:val="0"/>
              <w:spacing w:line="578" w:lineRule="exact"/>
              <w:ind w:firstLineChars="200" w:firstLine="640"/>
              <w:jc w:val="center"/>
              <w:rPr>
                <w:rFonts w:ascii="仿宋_GB2312" w:eastAsia="仿宋_GB2312" w:hAnsi="微软雅黑" w:cs="微软雅黑" w:hint="eastAsia"/>
                <w:sz w:val="32"/>
                <w:szCs w:val="32"/>
              </w:rPr>
            </w:pPr>
            <w:proofErr w:type="spellStart"/>
            <w:r w:rsidRPr="00C05E4A">
              <w:rPr>
                <w:rFonts w:ascii="仿宋_GB2312" w:eastAsia="仿宋_GB2312" w:hAnsi="PMingLiU" w:cs="PMingLiU" w:hint="eastAsia"/>
                <w:sz w:val="32"/>
                <w:szCs w:val="32"/>
              </w:rPr>
              <w:t>有很强的实用性</w:t>
            </w:r>
            <w:proofErr w:type="spellEnd"/>
          </w:p>
        </w:tc>
      </w:tr>
    </w:tbl>
    <w:p w14:paraId="1AA08C9D" w14:textId="505E0488"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11.</w:t>
      </w:r>
      <w:r w:rsidRPr="00C05E4A">
        <w:rPr>
          <w:rFonts w:ascii="仿宋_GB2312" w:eastAsia="仿宋_GB2312" w:hAnsi="PMingLiU" w:cs="PMingLiU" w:hint="eastAsia"/>
          <w:sz w:val="32"/>
          <w:szCs w:val="32"/>
          <w:lang w:eastAsia="zh-CN"/>
        </w:rPr>
        <w:t>本机构执行《文化企业无形资产评估指导意见》中遇到的具体困难和问题有哪些</w:t>
      </w:r>
      <w:r w:rsidRPr="00C05E4A">
        <w:rPr>
          <w:rFonts w:ascii="仿宋_GB2312" w:eastAsia="仿宋_GB2312" w:hint="eastAsia"/>
          <w:sz w:val="32"/>
          <w:szCs w:val="32"/>
          <w:lang w:eastAsia="zh-CN"/>
        </w:rPr>
        <w:t>? [</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1C3F13D1"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6FD20CAA" w14:textId="796D5936"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12.</w:t>
      </w:r>
      <w:r w:rsidRPr="00C05E4A">
        <w:rPr>
          <w:rFonts w:ascii="仿宋_GB2312" w:eastAsia="仿宋_GB2312" w:hAnsi="PMingLiU" w:cs="PMingLiU" w:hint="eastAsia"/>
          <w:sz w:val="32"/>
          <w:szCs w:val="32"/>
          <w:lang w:eastAsia="zh-CN"/>
        </w:rPr>
        <w:t>本省（区、市）资产评估协会、文化企业政府管理部门对《文化企业无形资产评估指导意见》在评估实务中的应用有无强制性要求</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单选题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4697"/>
        <w:gridCol w:w="4697"/>
      </w:tblGrid>
      <w:tr w:rsidR="00A823E4" w:rsidRPr="00C05E4A" w14:paraId="39F497A7" w14:textId="77777777">
        <w:trPr>
          <w:trHeight w:val="500"/>
        </w:trPr>
        <w:tc>
          <w:tcPr>
            <w:tcW w:w="3680" w:type="dxa"/>
            <w:shd w:val="clear" w:color="auto" w:fill="FFFFFF"/>
            <w:vAlign w:val="center"/>
          </w:tcPr>
          <w:p w14:paraId="683CBCDB"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rPr>
              <w:t>○</w:t>
            </w:r>
            <w:r w:rsidRPr="00C05E4A">
              <w:rPr>
                <w:rFonts w:ascii="仿宋_GB2312" w:eastAsia="仿宋_GB2312" w:hAnsi="PMingLiU" w:cs="PMingLiU" w:hint="eastAsia"/>
                <w:sz w:val="32"/>
                <w:szCs w:val="32"/>
              </w:rPr>
              <w:t>有</w:t>
            </w:r>
          </w:p>
        </w:tc>
        <w:tc>
          <w:tcPr>
            <w:tcW w:w="3680" w:type="dxa"/>
            <w:shd w:val="clear" w:color="auto" w:fill="FFFFFF"/>
            <w:vAlign w:val="center"/>
          </w:tcPr>
          <w:p w14:paraId="7D261B5C"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rPr>
              <w:t>○</w:t>
            </w:r>
            <w:proofErr w:type="spellStart"/>
            <w:r w:rsidRPr="00C05E4A">
              <w:rPr>
                <w:rFonts w:ascii="仿宋_GB2312" w:eastAsia="仿宋_GB2312" w:hAnsi="PMingLiU" w:cs="PMingLiU" w:hint="eastAsia"/>
                <w:sz w:val="32"/>
                <w:szCs w:val="32"/>
              </w:rPr>
              <w:t>没有</w:t>
            </w:r>
            <w:proofErr w:type="spellEnd"/>
          </w:p>
        </w:tc>
      </w:tr>
    </w:tbl>
    <w:p w14:paraId="0CBDF806" w14:textId="33B05F2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13.</w:t>
      </w:r>
      <w:r w:rsidRPr="00C05E4A">
        <w:rPr>
          <w:rFonts w:ascii="仿宋_GB2312" w:eastAsia="仿宋_GB2312" w:hAnsi="PMingLiU" w:cs="PMingLiU" w:hint="eastAsia"/>
          <w:sz w:val="32"/>
          <w:szCs w:val="32"/>
          <w:lang w:eastAsia="zh-CN"/>
        </w:rPr>
        <w:t>本机构对《文化企业无形资产评估指导意见》有哪些修订建议</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6EE0B9AC"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332F5428" w14:textId="3E8244DE"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lastRenderedPageBreak/>
        <w:t>14.</w:t>
      </w:r>
      <w:r w:rsidRPr="00C05E4A">
        <w:rPr>
          <w:rFonts w:ascii="仿宋_GB2312" w:eastAsia="仿宋_GB2312" w:hAnsi="PMingLiU" w:cs="PMingLiU" w:hint="eastAsia"/>
          <w:sz w:val="32"/>
          <w:szCs w:val="32"/>
          <w:lang w:eastAsia="zh-CN"/>
        </w:rPr>
        <w:t>在成本法、收益法、市场法以及期权定价方法中，本机构通常不采用哪种方法评估文化企业的无形资产</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为什么</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39BC5973"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341214BB" w14:textId="2EF81A13"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15.</w:t>
      </w:r>
      <w:r w:rsidRPr="00C05E4A">
        <w:rPr>
          <w:rFonts w:ascii="仿宋_GB2312" w:eastAsia="仿宋_GB2312" w:hAnsi="PMingLiU" w:cs="PMingLiU" w:hint="eastAsia"/>
          <w:sz w:val="32"/>
          <w:szCs w:val="32"/>
          <w:lang w:eastAsia="zh-CN"/>
        </w:rPr>
        <w:t>应用期权定价方法评估文化企业的无形资产需要估计哪几个基础变量，如何估计这些基础变量的值，其中哪个变量最容易估计，哪个变量最难估计，为什么</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34B2098C"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04910B9B" w14:textId="697F1F62"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16.</w:t>
      </w:r>
      <w:r w:rsidRPr="00C05E4A">
        <w:rPr>
          <w:rFonts w:ascii="仿宋_GB2312" w:eastAsia="仿宋_GB2312" w:hAnsi="PMingLiU" w:cs="PMingLiU" w:hint="eastAsia"/>
          <w:sz w:val="32"/>
          <w:szCs w:val="32"/>
          <w:lang w:eastAsia="zh-CN"/>
        </w:rPr>
        <w:t>目前在文化企业的无形资产评估中使用期权定价方法的案例较少，本机构认为其原因是该方法不合理、还是太难，还是人们的工作惯性，即偏爱自己熟悉的方法</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4B76F780"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1351020F" w14:textId="5DBBD3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17.</w:t>
      </w:r>
      <w:r w:rsidRPr="00C05E4A">
        <w:rPr>
          <w:rFonts w:ascii="仿宋_GB2312" w:eastAsia="仿宋_GB2312" w:hAnsi="PMingLiU" w:cs="PMingLiU" w:hint="eastAsia"/>
          <w:sz w:val="32"/>
          <w:szCs w:val="32"/>
          <w:lang w:eastAsia="zh-CN"/>
        </w:rPr>
        <w:t>当前法律法规能否覆盖以下评估场景</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（请用</w:t>
      </w:r>
      <w:r w:rsidRPr="00C05E4A">
        <w:rPr>
          <w:rFonts w:ascii="仿宋_GB2312" w:eastAsia="仿宋_GB2312" w:hint="eastAsia"/>
          <w:sz w:val="32"/>
          <w:szCs w:val="32"/>
          <w:lang w:eastAsia="zh-CN"/>
        </w:rPr>
        <w:t>5</w:t>
      </w:r>
      <w:r w:rsidRPr="00C05E4A">
        <w:rPr>
          <w:rFonts w:ascii="仿宋_GB2312" w:eastAsia="仿宋_GB2312" w:hAnsi="PMingLiU" w:cs="PMingLiU" w:hint="eastAsia"/>
          <w:sz w:val="32"/>
          <w:szCs w:val="32"/>
          <w:lang w:eastAsia="zh-CN"/>
        </w:rPr>
        <w:t>分制量表评分，</w:t>
      </w:r>
      <w:r w:rsidRPr="00C05E4A">
        <w:rPr>
          <w:rFonts w:ascii="仿宋_GB2312" w:eastAsia="仿宋_GB2312" w:hint="eastAsia"/>
          <w:sz w:val="32"/>
          <w:szCs w:val="32"/>
          <w:lang w:eastAsia="zh-CN"/>
        </w:rPr>
        <w:t>1</w:t>
      </w:r>
      <w:r w:rsidRPr="00C05E4A">
        <w:rPr>
          <w:rFonts w:ascii="仿宋_GB2312" w:eastAsia="仿宋_GB2312" w:hAnsi="PMingLiU" w:cs="PMingLiU" w:hint="eastAsia"/>
          <w:sz w:val="32"/>
          <w:szCs w:val="32"/>
          <w:lang w:eastAsia="zh-CN"/>
        </w:rPr>
        <w:t>为完全不能覆盖，</w:t>
      </w:r>
      <w:r w:rsidRPr="00C05E4A">
        <w:rPr>
          <w:rFonts w:ascii="仿宋_GB2312" w:eastAsia="仿宋_GB2312" w:hint="eastAsia"/>
          <w:sz w:val="32"/>
          <w:szCs w:val="32"/>
          <w:lang w:eastAsia="zh-CN"/>
        </w:rPr>
        <w:t>5</w:t>
      </w:r>
      <w:r w:rsidRPr="00C05E4A">
        <w:rPr>
          <w:rFonts w:ascii="仿宋_GB2312" w:eastAsia="仿宋_GB2312" w:hAnsi="PMingLiU" w:cs="PMingLiU" w:hint="eastAsia"/>
          <w:sz w:val="32"/>
          <w:szCs w:val="32"/>
          <w:lang w:eastAsia="zh-CN"/>
        </w:rPr>
        <w:t>为完全覆盖）</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矩阵量表题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5920"/>
        <w:gridCol w:w="709"/>
        <w:gridCol w:w="709"/>
        <w:gridCol w:w="708"/>
        <w:gridCol w:w="709"/>
        <w:gridCol w:w="639"/>
      </w:tblGrid>
      <w:tr w:rsidR="00A823E4" w:rsidRPr="00C05E4A" w14:paraId="2FF182CE" w14:textId="77777777" w:rsidTr="007832E1">
        <w:trPr>
          <w:trHeight w:val="360"/>
        </w:trPr>
        <w:tc>
          <w:tcPr>
            <w:tcW w:w="5920" w:type="dxa"/>
            <w:vAlign w:val="center"/>
          </w:tcPr>
          <w:p w14:paraId="25C8B086" w14:textId="77777777" w:rsidR="00A823E4" w:rsidRPr="00C05E4A" w:rsidRDefault="00A823E4" w:rsidP="00C05E4A">
            <w:pPr>
              <w:adjustRightInd w:val="0"/>
              <w:snapToGrid w:val="0"/>
              <w:spacing w:line="578" w:lineRule="exact"/>
              <w:ind w:firstLineChars="200" w:firstLine="640"/>
              <w:jc w:val="both"/>
              <w:rPr>
                <w:rFonts w:ascii="仿宋_GB2312" w:eastAsia="仿宋_GB2312"/>
                <w:sz w:val="32"/>
                <w:szCs w:val="32"/>
                <w:lang w:eastAsia="zh-CN"/>
              </w:rPr>
            </w:pPr>
          </w:p>
        </w:tc>
        <w:tc>
          <w:tcPr>
            <w:tcW w:w="709" w:type="dxa"/>
            <w:vAlign w:val="center"/>
          </w:tcPr>
          <w:p w14:paraId="1F28CB90" w14:textId="77777777" w:rsidR="00A823E4" w:rsidRPr="00C05E4A" w:rsidRDefault="00000000" w:rsidP="006741E0">
            <w:pPr>
              <w:adjustRightInd w:val="0"/>
              <w:snapToGrid w:val="0"/>
              <w:spacing w:line="578" w:lineRule="exact"/>
              <w:rPr>
                <w:rFonts w:ascii="仿宋_GB2312" w:eastAsia="仿宋_GB2312"/>
                <w:sz w:val="32"/>
                <w:szCs w:val="32"/>
              </w:rPr>
            </w:pPr>
            <w:r w:rsidRPr="00C05E4A">
              <w:rPr>
                <w:rFonts w:ascii="仿宋_GB2312" w:eastAsia="仿宋_GB2312" w:hint="eastAsia"/>
                <w:sz w:val="32"/>
                <w:szCs w:val="32"/>
              </w:rPr>
              <w:t>1</w:t>
            </w:r>
          </w:p>
        </w:tc>
        <w:tc>
          <w:tcPr>
            <w:tcW w:w="709" w:type="dxa"/>
            <w:vAlign w:val="center"/>
          </w:tcPr>
          <w:p w14:paraId="7B1626B4" w14:textId="77777777" w:rsidR="00A823E4" w:rsidRPr="00C05E4A" w:rsidRDefault="00000000" w:rsidP="006741E0">
            <w:pPr>
              <w:adjustRightInd w:val="0"/>
              <w:snapToGrid w:val="0"/>
              <w:spacing w:line="578" w:lineRule="exact"/>
              <w:rPr>
                <w:rFonts w:ascii="仿宋_GB2312" w:eastAsia="仿宋_GB2312"/>
                <w:sz w:val="32"/>
                <w:szCs w:val="32"/>
              </w:rPr>
            </w:pPr>
            <w:r w:rsidRPr="00C05E4A">
              <w:rPr>
                <w:rFonts w:ascii="仿宋_GB2312" w:eastAsia="仿宋_GB2312" w:hint="eastAsia"/>
                <w:sz w:val="32"/>
                <w:szCs w:val="32"/>
              </w:rPr>
              <w:t>2</w:t>
            </w:r>
          </w:p>
        </w:tc>
        <w:tc>
          <w:tcPr>
            <w:tcW w:w="708" w:type="dxa"/>
            <w:vAlign w:val="center"/>
          </w:tcPr>
          <w:p w14:paraId="1BD7CDF7" w14:textId="77777777" w:rsidR="00A823E4" w:rsidRPr="00C05E4A" w:rsidRDefault="00000000" w:rsidP="006741E0">
            <w:pPr>
              <w:adjustRightInd w:val="0"/>
              <w:snapToGrid w:val="0"/>
              <w:spacing w:line="578" w:lineRule="exact"/>
              <w:rPr>
                <w:rFonts w:ascii="仿宋_GB2312" w:eastAsia="仿宋_GB2312"/>
                <w:sz w:val="32"/>
                <w:szCs w:val="32"/>
              </w:rPr>
            </w:pPr>
            <w:r w:rsidRPr="00C05E4A">
              <w:rPr>
                <w:rFonts w:ascii="仿宋_GB2312" w:eastAsia="仿宋_GB2312" w:hint="eastAsia"/>
                <w:sz w:val="32"/>
                <w:szCs w:val="32"/>
              </w:rPr>
              <w:t>3</w:t>
            </w:r>
          </w:p>
        </w:tc>
        <w:tc>
          <w:tcPr>
            <w:tcW w:w="709" w:type="dxa"/>
            <w:vAlign w:val="center"/>
          </w:tcPr>
          <w:p w14:paraId="410538E6" w14:textId="77777777" w:rsidR="00A823E4" w:rsidRPr="00C05E4A" w:rsidRDefault="00000000" w:rsidP="006741E0">
            <w:pPr>
              <w:adjustRightInd w:val="0"/>
              <w:snapToGrid w:val="0"/>
              <w:spacing w:line="578" w:lineRule="exact"/>
              <w:rPr>
                <w:rFonts w:ascii="仿宋_GB2312" w:eastAsia="仿宋_GB2312"/>
                <w:sz w:val="32"/>
                <w:szCs w:val="32"/>
              </w:rPr>
            </w:pPr>
            <w:r w:rsidRPr="00C05E4A">
              <w:rPr>
                <w:rFonts w:ascii="仿宋_GB2312" w:eastAsia="仿宋_GB2312" w:hint="eastAsia"/>
                <w:sz w:val="32"/>
                <w:szCs w:val="32"/>
              </w:rPr>
              <w:t>4</w:t>
            </w:r>
          </w:p>
        </w:tc>
        <w:tc>
          <w:tcPr>
            <w:tcW w:w="639" w:type="dxa"/>
            <w:vAlign w:val="center"/>
          </w:tcPr>
          <w:p w14:paraId="0064A3EE" w14:textId="77777777" w:rsidR="00A823E4" w:rsidRPr="00C05E4A" w:rsidRDefault="00000000" w:rsidP="006741E0">
            <w:pPr>
              <w:adjustRightInd w:val="0"/>
              <w:snapToGrid w:val="0"/>
              <w:spacing w:line="578" w:lineRule="exact"/>
              <w:rPr>
                <w:rFonts w:ascii="仿宋_GB2312" w:eastAsia="仿宋_GB2312"/>
                <w:sz w:val="32"/>
                <w:szCs w:val="32"/>
              </w:rPr>
            </w:pPr>
            <w:r w:rsidRPr="00C05E4A">
              <w:rPr>
                <w:rFonts w:ascii="仿宋_GB2312" w:eastAsia="仿宋_GB2312" w:hint="eastAsia"/>
                <w:sz w:val="32"/>
                <w:szCs w:val="32"/>
              </w:rPr>
              <w:t>5</w:t>
            </w:r>
          </w:p>
        </w:tc>
      </w:tr>
      <w:tr w:rsidR="00A823E4" w:rsidRPr="00C05E4A" w14:paraId="15982BBE" w14:textId="77777777" w:rsidTr="007832E1">
        <w:trPr>
          <w:trHeight w:val="360"/>
        </w:trPr>
        <w:tc>
          <w:tcPr>
            <w:tcW w:w="5920" w:type="dxa"/>
            <w:vAlign w:val="center"/>
          </w:tcPr>
          <w:p w14:paraId="5F33EC28" w14:textId="77777777" w:rsidR="00A823E4" w:rsidRPr="00C05E4A" w:rsidRDefault="00000000" w:rsidP="00C05E4A">
            <w:pPr>
              <w:adjustRightInd w:val="0"/>
              <w:snapToGrid w:val="0"/>
              <w:spacing w:line="578" w:lineRule="exact"/>
              <w:jc w:val="both"/>
              <w:rPr>
                <w:rFonts w:ascii="仿宋_GB2312" w:eastAsia="仿宋_GB2312"/>
                <w:color w:val="333333"/>
                <w:sz w:val="32"/>
                <w:szCs w:val="32"/>
                <w:lang w:eastAsia="zh-CN"/>
              </w:rPr>
            </w:pPr>
            <w:r w:rsidRPr="00C05E4A">
              <w:rPr>
                <w:rFonts w:ascii="仿宋_GB2312" w:eastAsia="仿宋_GB2312" w:hAnsi="PMingLiU" w:cs="PMingLiU" w:hint="eastAsia"/>
                <w:sz w:val="32"/>
                <w:szCs w:val="32"/>
                <w:lang w:eastAsia="zh-CN"/>
              </w:rPr>
              <w:t>文化</w:t>
            </w:r>
            <w:r w:rsidRPr="00C05E4A">
              <w:rPr>
                <w:rFonts w:ascii="仿宋_GB2312" w:eastAsia="仿宋_GB2312" w:hint="eastAsia"/>
                <w:sz w:val="32"/>
                <w:szCs w:val="32"/>
                <w:lang w:eastAsia="zh-CN"/>
              </w:rPr>
              <w:t>IP</w:t>
            </w:r>
            <w:r w:rsidRPr="00C05E4A">
              <w:rPr>
                <w:rFonts w:ascii="仿宋_GB2312" w:eastAsia="仿宋_GB2312" w:hAnsi="PMingLiU" w:cs="PMingLiU" w:hint="eastAsia"/>
                <w:sz w:val="32"/>
                <w:szCs w:val="32"/>
                <w:lang w:eastAsia="zh-CN"/>
              </w:rPr>
              <w:t>衍生价值评估</w:t>
            </w:r>
          </w:p>
        </w:tc>
        <w:tc>
          <w:tcPr>
            <w:tcW w:w="709" w:type="dxa"/>
            <w:vAlign w:val="center"/>
          </w:tcPr>
          <w:p w14:paraId="65F7A228"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6814BA63"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8" w:type="dxa"/>
            <w:vAlign w:val="center"/>
          </w:tcPr>
          <w:p w14:paraId="7E3F4A58"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5D13FEC3"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639" w:type="dxa"/>
            <w:vAlign w:val="center"/>
          </w:tcPr>
          <w:p w14:paraId="63217526"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r>
      <w:tr w:rsidR="00A823E4" w:rsidRPr="00C05E4A" w14:paraId="7C85C53A" w14:textId="77777777" w:rsidTr="007832E1">
        <w:trPr>
          <w:trHeight w:val="360"/>
        </w:trPr>
        <w:tc>
          <w:tcPr>
            <w:tcW w:w="5920" w:type="dxa"/>
            <w:vAlign w:val="center"/>
          </w:tcPr>
          <w:p w14:paraId="09D2D1F2" w14:textId="77777777" w:rsidR="00A823E4" w:rsidRPr="00C05E4A" w:rsidRDefault="00000000" w:rsidP="00C05E4A">
            <w:pPr>
              <w:adjustRightInd w:val="0"/>
              <w:snapToGrid w:val="0"/>
              <w:spacing w:line="578" w:lineRule="exact"/>
              <w:jc w:val="both"/>
              <w:rPr>
                <w:rFonts w:ascii="仿宋_GB2312" w:eastAsia="仿宋_GB2312"/>
                <w:color w:val="333333"/>
                <w:sz w:val="32"/>
                <w:szCs w:val="32"/>
                <w:lang w:eastAsia="zh-CN"/>
              </w:rPr>
            </w:pPr>
            <w:r w:rsidRPr="00C05E4A">
              <w:rPr>
                <w:rFonts w:ascii="仿宋_GB2312" w:eastAsia="仿宋_GB2312" w:hAnsi="PMingLiU" w:cs="PMingLiU" w:hint="eastAsia"/>
                <w:sz w:val="32"/>
                <w:szCs w:val="32"/>
                <w:lang w:eastAsia="zh-CN"/>
              </w:rPr>
              <w:t>用户数据资产确权与估值</w:t>
            </w:r>
          </w:p>
        </w:tc>
        <w:tc>
          <w:tcPr>
            <w:tcW w:w="709" w:type="dxa"/>
            <w:vAlign w:val="center"/>
          </w:tcPr>
          <w:p w14:paraId="77CCF40C"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0CBB66F9"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8" w:type="dxa"/>
            <w:vAlign w:val="center"/>
          </w:tcPr>
          <w:p w14:paraId="0C6A269E"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5F582BCD"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639" w:type="dxa"/>
            <w:vAlign w:val="center"/>
          </w:tcPr>
          <w:p w14:paraId="54953E59"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r>
      <w:tr w:rsidR="00A823E4" w:rsidRPr="00C05E4A" w14:paraId="2DD4BB78" w14:textId="77777777" w:rsidTr="007832E1">
        <w:trPr>
          <w:trHeight w:val="360"/>
        </w:trPr>
        <w:tc>
          <w:tcPr>
            <w:tcW w:w="5920" w:type="dxa"/>
            <w:vAlign w:val="center"/>
          </w:tcPr>
          <w:p w14:paraId="32EC4DAA" w14:textId="77777777" w:rsidR="00A823E4" w:rsidRPr="00C05E4A" w:rsidRDefault="00000000" w:rsidP="00C05E4A">
            <w:pPr>
              <w:adjustRightInd w:val="0"/>
              <w:snapToGrid w:val="0"/>
              <w:spacing w:line="578" w:lineRule="exact"/>
              <w:jc w:val="both"/>
              <w:rPr>
                <w:rFonts w:ascii="仿宋_GB2312" w:eastAsia="仿宋_GB2312"/>
                <w:color w:val="333333"/>
                <w:sz w:val="32"/>
                <w:szCs w:val="32"/>
                <w:lang w:eastAsia="zh-CN"/>
              </w:rPr>
            </w:pPr>
            <w:r w:rsidRPr="00C05E4A">
              <w:rPr>
                <w:rFonts w:ascii="仿宋_GB2312" w:eastAsia="仿宋_GB2312" w:hAnsi="PMingLiU" w:cs="PMingLiU" w:hint="eastAsia"/>
                <w:sz w:val="32"/>
                <w:szCs w:val="32"/>
                <w:lang w:eastAsia="zh-CN"/>
              </w:rPr>
              <w:t>新兴文化无形资产计量（如</w:t>
            </w:r>
            <w:r w:rsidRPr="00C05E4A">
              <w:rPr>
                <w:rFonts w:ascii="仿宋_GB2312" w:eastAsia="仿宋_GB2312" w:hint="eastAsia"/>
                <w:sz w:val="32"/>
                <w:szCs w:val="32"/>
                <w:lang w:eastAsia="zh-CN"/>
              </w:rPr>
              <w:t>NFT</w:t>
            </w:r>
            <w:r w:rsidRPr="00C05E4A">
              <w:rPr>
                <w:rFonts w:ascii="仿宋_GB2312" w:eastAsia="仿宋_GB2312" w:hAnsi="PMingLiU" w:cs="PMingLiU" w:hint="eastAsia"/>
                <w:sz w:val="32"/>
                <w:szCs w:val="32"/>
                <w:lang w:eastAsia="zh-CN"/>
              </w:rPr>
              <w:t>、虚拟角色和</w:t>
            </w:r>
            <w:r w:rsidRPr="00C05E4A">
              <w:rPr>
                <w:rFonts w:ascii="仿宋_GB2312" w:eastAsia="仿宋_GB2312" w:hint="eastAsia"/>
                <w:sz w:val="32"/>
                <w:szCs w:val="32"/>
                <w:lang w:eastAsia="zh-CN"/>
              </w:rPr>
              <w:t>IP</w:t>
            </w:r>
            <w:r w:rsidRPr="00C05E4A">
              <w:rPr>
                <w:rFonts w:ascii="仿宋_GB2312" w:eastAsia="仿宋_GB2312" w:hAnsi="PMingLiU" w:cs="PMingLiU" w:hint="eastAsia"/>
                <w:sz w:val="32"/>
                <w:szCs w:val="32"/>
                <w:lang w:eastAsia="zh-CN"/>
              </w:rPr>
              <w:t>、</w:t>
            </w:r>
            <w:r w:rsidRPr="00C05E4A">
              <w:rPr>
                <w:rFonts w:ascii="仿宋_GB2312" w:eastAsia="仿宋_GB2312" w:hint="eastAsia"/>
                <w:sz w:val="32"/>
                <w:szCs w:val="32"/>
                <w:lang w:eastAsia="zh-CN"/>
              </w:rPr>
              <w:t>AI</w:t>
            </w:r>
            <w:r w:rsidRPr="00C05E4A">
              <w:rPr>
                <w:rFonts w:ascii="仿宋_GB2312" w:eastAsia="仿宋_GB2312" w:hAnsi="PMingLiU" w:cs="PMingLiU" w:hint="eastAsia"/>
                <w:sz w:val="32"/>
                <w:szCs w:val="32"/>
                <w:lang w:eastAsia="zh-CN"/>
              </w:rPr>
              <w:t>生成内容等）</w:t>
            </w:r>
          </w:p>
        </w:tc>
        <w:tc>
          <w:tcPr>
            <w:tcW w:w="709" w:type="dxa"/>
            <w:vAlign w:val="center"/>
          </w:tcPr>
          <w:p w14:paraId="2E6C3585"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084E0317"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8" w:type="dxa"/>
            <w:vAlign w:val="center"/>
          </w:tcPr>
          <w:p w14:paraId="33D93FAE"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306CC423"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c>
          <w:tcPr>
            <w:tcW w:w="639" w:type="dxa"/>
            <w:vAlign w:val="center"/>
          </w:tcPr>
          <w:p w14:paraId="57AD48F5" w14:textId="77777777" w:rsidR="00A823E4" w:rsidRPr="00C05E4A" w:rsidRDefault="00000000" w:rsidP="006741E0">
            <w:pPr>
              <w:adjustRightInd w:val="0"/>
              <w:snapToGrid w:val="0"/>
              <w:spacing w:line="578" w:lineRule="exact"/>
              <w:rPr>
                <w:rFonts w:ascii="仿宋_GB2312" w:eastAsia="仿宋_GB2312"/>
                <w:color w:val="333333"/>
                <w:sz w:val="32"/>
                <w:szCs w:val="32"/>
              </w:rPr>
            </w:pPr>
            <w:r w:rsidRPr="00C05E4A">
              <w:rPr>
                <w:rFonts w:ascii="仿宋_GB2312" w:eastAsia="仿宋_GB2312" w:hint="eastAsia"/>
                <w:color w:val="333333"/>
                <w:sz w:val="32"/>
                <w:szCs w:val="32"/>
              </w:rPr>
              <w:t>○</w:t>
            </w:r>
          </w:p>
        </w:tc>
      </w:tr>
    </w:tbl>
    <w:p w14:paraId="1319A0A5" w14:textId="371764C8"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lastRenderedPageBreak/>
        <w:t>18</w:t>
      </w:r>
      <w:r w:rsidR="006741E0">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以下配套政策的紧迫性如何（请按需求紧迫性排序，</w:t>
      </w:r>
      <w:r w:rsidRPr="00C05E4A">
        <w:rPr>
          <w:rFonts w:ascii="仿宋_GB2312" w:eastAsia="仿宋_GB2312" w:hint="eastAsia"/>
          <w:sz w:val="32"/>
          <w:szCs w:val="32"/>
          <w:lang w:eastAsia="zh-CN"/>
        </w:rPr>
        <w:t>1</w:t>
      </w:r>
      <w:r w:rsidRPr="00C05E4A">
        <w:rPr>
          <w:rFonts w:ascii="仿宋_GB2312" w:eastAsia="仿宋_GB2312" w:hAnsi="PMingLiU" w:cs="PMingLiU" w:hint="eastAsia"/>
          <w:sz w:val="32"/>
          <w:szCs w:val="32"/>
          <w:lang w:eastAsia="zh-CN"/>
        </w:rPr>
        <w:t>为最紧迫，</w:t>
      </w:r>
      <w:r w:rsidRPr="00C05E4A">
        <w:rPr>
          <w:rFonts w:ascii="仿宋_GB2312" w:eastAsia="仿宋_GB2312" w:hint="eastAsia"/>
          <w:sz w:val="32"/>
          <w:szCs w:val="32"/>
          <w:lang w:eastAsia="zh-CN"/>
        </w:rPr>
        <w:t>7</w:t>
      </w:r>
      <w:r w:rsidRPr="00C05E4A">
        <w:rPr>
          <w:rFonts w:ascii="仿宋_GB2312" w:eastAsia="仿宋_GB2312" w:hAnsi="PMingLiU" w:cs="PMingLiU" w:hint="eastAsia"/>
          <w:sz w:val="32"/>
          <w:szCs w:val="32"/>
          <w:lang w:eastAsia="zh-CN"/>
        </w:rPr>
        <w:t>为最不紧迫）</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排序题，请在中括号内依次填入数字</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9394"/>
      </w:tblGrid>
      <w:tr w:rsidR="00A823E4" w:rsidRPr="00C05E4A" w14:paraId="505B90F5" w14:textId="77777777">
        <w:trPr>
          <w:trHeight w:val="500"/>
        </w:trPr>
        <w:tc>
          <w:tcPr>
            <w:tcW w:w="7400" w:type="dxa"/>
            <w:shd w:val="clear" w:color="auto" w:fill="FFFFFF"/>
            <w:vAlign w:val="center"/>
          </w:tcPr>
          <w:p w14:paraId="59348EEA"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]A</w:t>
            </w:r>
            <w:r w:rsidRPr="00C05E4A">
              <w:rPr>
                <w:rFonts w:ascii="仿宋_GB2312" w:eastAsia="仿宋_GB2312" w:hAnsi="PMingLiU" w:cs="PMingLiU" w:hint="eastAsia"/>
                <w:sz w:val="32"/>
                <w:szCs w:val="32"/>
                <w:lang w:eastAsia="zh-CN"/>
              </w:rPr>
              <w:t>制定细分行业评估标准（如网络文学</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短视频</w:t>
            </w:r>
            <w:r w:rsidRPr="00C05E4A">
              <w:rPr>
                <w:rFonts w:ascii="仿宋_GB2312" w:eastAsia="仿宋_GB2312" w:hint="eastAsia"/>
                <w:sz w:val="32"/>
                <w:szCs w:val="32"/>
                <w:lang w:eastAsia="zh-CN"/>
              </w:rPr>
              <w:t>IP</w:t>
            </w:r>
            <w:r w:rsidRPr="00C05E4A">
              <w:rPr>
                <w:rFonts w:ascii="仿宋_GB2312" w:eastAsia="仿宋_GB2312" w:hAnsi="PMingLiU" w:cs="PMingLiU" w:hint="eastAsia"/>
                <w:sz w:val="32"/>
                <w:szCs w:val="32"/>
                <w:lang w:eastAsia="zh-CN"/>
              </w:rPr>
              <w:t>）</w:t>
            </w:r>
          </w:p>
        </w:tc>
      </w:tr>
      <w:tr w:rsidR="00A823E4" w:rsidRPr="00C05E4A" w14:paraId="77D6DABE" w14:textId="77777777">
        <w:trPr>
          <w:trHeight w:val="500"/>
        </w:trPr>
        <w:tc>
          <w:tcPr>
            <w:tcW w:w="7400" w:type="dxa"/>
            <w:shd w:val="clear" w:color="auto" w:fill="FFFFFF"/>
            <w:vAlign w:val="center"/>
          </w:tcPr>
          <w:p w14:paraId="63D4DAB2"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]B</w:t>
            </w:r>
            <w:r w:rsidRPr="00C05E4A">
              <w:rPr>
                <w:rFonts w:ascii="仿宋_GB2312" w:eastAsia="仿宋_GB2312" w:hAnsi="PMingLiU" w:cs="PMingLiU" w:hint="eastAsia"/>
                <w:sz w:val="32"/>
                <w:szCs w:val="32"/>
                <w:lang w:eastAsia="zh-CN"/>
              </w:rPr>
              <w:t>建立文化无形资产公共数据库</w:t>
            </w:r>
          </w:p>
        </w:tc>
      </w:tr>
      <w:tr w:rsidR="00A823E4" w:rsidRPr="00C05E4A" w14:paraId="7C94AF43" w14:textId="77777777">
        <w:trPr>
          <w:trHeight w:val="500"/>
        </w:trPr>
        <w:tc>
          <w:tcPr>
            <w:tcW w:w="7400" w:type="dxa"/>
            <w:shd w:val="clear" w:color="auto" w:fill="FFFFFF"/>
            <w:vAlign w:val="center"/>
          </w:tcPr>
          <w:p w14:paraId="0892A370"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]C</w:t>
            </w:r>
            <w:r w:rsidRPr="00C05E4A">
              <w:rPr>
                <w:rFonts w:ascii="仿宋_GB2312" w:eastAsia="仿宋_GB2312" w:hAnsi="PMingLiU" w:cs="PMingLiU" w:hint="eastAsia"/>
                <w:sz w:val="32"/>
                <w:szCs w:val="32"/>
                <w:lang w:eastAsia="zh-CN"/>
              </w:rPr>
              <w:t>设立第三方评估机构认证机制</w:t>
            </w:r>
          </w:p>
        </w:tc>
      </w:tr>
      <w:tr w:rsidR="00A823E4" w:rsidRPr="00C05E4A" w14:paraId="06E3B8B1" w14:textId="77777777">
        <w:trPr>
          <w:trHeight w:val="500"/>
        </w:trPr>
        <w:tc>
          <w:tcPr>
            <w:tcW w:w="7400" w:type="dxa"/>
            <w:shd w:val="clear" w:color="auto" w:fill="FFFFFF"/>
            <w:vAlign w:val="center"/>
          </w:tcPr>
          <w:p w14:paraId="6F14AAA7"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]D</w:t>
            </w:r>
            <w:r w:rsidRPr="00C05E4A">
              <w:rPr>
                <w:rFonts w:ascii="仿宋_GB2312" w:eastAsia="仿宋_GB2312" w:hAnsi="PMingLiU" w:cs="PMingLiU" w:hint="eastAsia"/>
                <w:sz w:val="32"/>
                <w:szCs w:val="32"/>
                <w:lang w:eastAsia="zh-CN"/>
              </w:rPr>
              <w:t>推动评估结果与融资</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税收政策挂钩</w:t>
            </w:r>
          </w:p>
        </w:tc>
      </w:tr>
      <w:tr w:rsidR="00A823E4" w:rsidRPr="00C05E4A" w14:paraId="17F46E74" w14:textId="77777777">
        <w:trPr>
          <w:trHeight w:val="500"/>
        </w:trPr>
        <w:tc>
          <w:tcPr>
            <w:tcW w:w="7400" w:type="dxa"/>
            <w:shd w:val="clear" w:color="auto" w:fill="FFFFFF"/>
            <w:vAlign w:val="center"/>
          </w:tcPr>
          <w:p w14:paraId="693100B1"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]E</w:t>
            </w:r>
            <w:r w:rsidRPr="00C05E4A">
              <w:rPr>
                <w:rFonts w:ascii="仿宋_GB2312" w:eastAsia="仿宋_GB2312" w:hAnsi="PMingLiU" w:cs="PMingLiU" w:hint="eastAsia"/>
                <w:sz w:val="32"/>
                <w:szCs w:val="32"/>
                <w:lang w:eastAsia="zh-CN"/>
              </w:rPr>
              <w:t>开展评估人才专项培养计划</w:t>
            </w:r>
          </w:p>
        </w:tc>
      </w:tr>
      <w:tr w:rsidR="00A823E4" w:rsidRPr="00C05E4A" w14:paraId="45139E42" w14:textId="77777777">
        <w:trPr>
          <w:trHeight w:val="500"/>
        </w:trPr>
        <w:tc>
          <w:tcPr>
            <w:tcW w:w="7400" w:type="dxa"/>
            <w:shd w:val="clear" w:color="auto" w:fill="FFFFFF"/>
            <w:vAlign w:val="center"/>
          </w:tcPr>
          <w:p w14:paraId="173E1E0D"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]F</w:t>
            </w:r>
            <w:r w:rsidRPr="00C05E4A">
              <w:rPr>
                <w:rFonts w:ascii="仿宋_GB2312" w:eastAsia="仿宋_GB2312" w:hAnsi="PMingLiU" w:cs="PMingLiU" w:hint="eastAsia"/>
                <w:sz w:val="32"/>
                <w:szCs w:val="32"/>
                <w:lang w:eastAsia="zh-CN"/>
              </w:rPr>
              <w:t>设立中央监管或认证机构</w:t>
            </w:r>
          </w:p>
        </w:tc>
      </w:tr>
      <w:tr w:rsidR="00A823E4" w:rsidRPr="00C05E4A" w14:paraId="6A05F790" w14:textId="77777777">
        <w:trPr>
          <w:trHeight w:val="500"/>
        </w:trPr>
        <w:tc>
          <w:tcPr>
            <w:tcW w:w="7400" w:type="dxa"/>
            <w:shd w:val="clear" w:color="auto" w:fill="FFFFFF"/>
            <w:vAlign w:val="center"/>
          </w:tcPr>
          <w:p w14:paraId="1CAB1309"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G</w:t>
            </w:r>
            <w:proofErr w:type="gramEnd"/>
            <w:r w:rsidRPr="00C05E4A">
              <w:rPr>
                <w:rFonts w:ascii="仿宋_GB2312" w:eastAsia="仿宋_GB2312" w:hAnsi="PMingLiU" w:cs="PMingLiU" w:hint="eastAsia"/>
                <w:sz w:val="32"/>
                <w:szCs w:val="32"/>
              </w:rPr>
              <w:t>加强国际经验借鉴</w:t>
            </w:r>
            <w:proofErr w:type="spellEnd"/>
          </w:p>
        </w:tc>
      </w:tr>
    </w:tbl>
    <w:p w14:paraId="07FD0944" w14:textId="44E7D9F0"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19.</w:t>
      </w:r>
      <w:r w:rsidRPr="00C05E4A">
        <w:rPr>
          <w:rFonts w:ascii="仿宋_GB2312" w:eastAsia="仿宋_GB2312" w:hAnsi="PMingLiU" w:cs="PMingLiU" w:hint="eastAsia"/>
          <w:sz w:val="32"/>
          <w:szCs w:val="32"/>
          <w:lang w:eastAsia="zh-CN"/>
        </w:rPr>
        <w:t>以下数据支撑措施的紧迫性如何</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（请按需求紧迫性排序，</w:t>
      </w:r>
      <w:r w:rsidRPr="00C05E4A">
        <w:rPr>
          <w:rFonts w:ascii="仿宋_GB2312" w:eastAsia="仿宋_GB2312" w:hint="eastAsia"/>
          <w:sz w:val="32"/>
          <w:szCs w:val="32"/>
          <w:lang w:eastAsia="zh-CN"/>
        </w:rPr>
        <w:t>1</w:t>
      </w:r>
      <w:r w:rsidRPr="00C05E4A">
        <w:rPr>
          <w:rFonts w:ascii="仿宋_GB2312" w:eastAsia="仿宋_GB2312" w:hAnsi="PMingLiU" w:cs="PMingLiU" w:hint="eastAsia"/>
          <w:sz w:val="32"/>
          <w:szCs w:val="32"/>
          <w:lang w:eastAsia="zh-CN"/>
        </w:rPr>
        <w:t>为最紧迫，</w:t>
      </w:r>
      <w:r w:rsidRPr="00C05E4A">
        <w:rPr>
          <w:rFonts w:ascii="仿宋_GB2312" w:eastAsia="仿宋_GB2312" w:hint="eastAsia"/>
          <w:sz w:val="32"/>
          <w:szCs w:val="32"/>
          <w:lang w:eastAsia="zh-CN"/>
        </w:rPr>
        <w:t>4</w:t>
      </w:r>
      <w:r w:rsidRPr="00C05E4A">
        <w:rPr>
          <w:rFonts w:ascii="仿宋_GB2312" w:eastAsia="仿宋_GB2312" w:hAnsi="PMingLiU" w:cs="PMingLiU" w:hint="eastAsia"/>
          <w:sz w:val="32"/>
          <w:szCs w:val="32"/>
          <w:lang w:eastAsia="zh-CN"/>
        </w:rPr>
        <w:t>为最不紧迫）</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排序题，请在中括号内依次填入数字</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9394"/>
      </w:tblGrid>
      <w:tr w:rsidR="00A823E4" w:rsidRPr="00C05E4A" w14:paraId="25AD2572" w14:textId="77777777">
        <w:trPr>
          <w:trHeight w:val="500"/>
        </w:trPr>
        <w:tc>
          <w:tcPr>
            <w:tcW w:w="7400" w:type="dxa"/>
            <w:shd w:val="clear" w:color="auto" w:fill="FFFFFF"/>
            <w:vAlign w:val="center"/>
          </w:tcPr>
          <w:p w14:paraId="115930AD"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]A</w:t>
            </w:r>
            <w:r w:rsidRPr="00C05E4A">
              <w:rPr>
                <w:rFonts w:ascii="仿宋_GB2312" w:eastAsia="仿宋_GB2312" w:hAnsi="PMingLiU" w:cs="PMingLiU" w:hint="eastAsia"/>
                <w:sz w:val="32"/>
                <w:szCs w:val="32"/>
                <w:lang w:eastAsia="zh-CN"/>
              </w:rPr>
              <w:t>建立统一的文化无形资产公共数据库（如作品登记、交易价格）</w:t>
            </w:r>
          </w:p>
        </w:tc>
      </w:tr>
      <w:tr w:rsidR="00A823E4" w:rsidRPr="00C05E4A" w14:paraId="6878D8F4" w14:textId="77777777">
        <w:trPr>
          <w:trHeight w:val="500"/>
        </w:trPr>
        <w:tc>
          <w:tcPr>
            <w:tcW w:w="7400" w:type="dxa"/>
            <w:shd w:val="clear" w:color="auto" w:fill="FFFFFF"/>
            <w:vAlign w:val="center"/>
          </w:tcPr>
          <w:p w14:paraId="7E825160"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]B</w:t>
            </w:r>
            <w:r w:rsidRPr="00C05E4A">
              <w:rPr>
                <w:rFonts w:ascii="仿宋_GB2312" w:eastAsia="仿宋_GB2312" w:hAnsi="PMingLiU" w:cs="PMingLiU" w:hint="eastAsia"/>
                <w:sz w:val="32"/>
                <w:szCs w:val="32"/>
                <w:lang w:eastAsia="zh-CN"/>
              </w:rPr>
              <w:t>制定数据收集标准（如权属、历史交易记录）</w:t>
            </w:r>
          </w:p>
        </w:tc>
      </w:tr>
      <w:tr w:rsidR="00A823E4" w:rsidRPr="00C05E4A" w14:paraId="3CD4248E" w14:textId="77777777">
        <w:trPr>
          <w:trHeight w:val="500"/>
        </w:trPr>
        <w:tc>
          <w:tcPr>
            <w:tcW w:w="7400" w:type="dxa"/>
            <w:shd w:val="clear" w:color="auto" w:fill="FFFFFF"/>
            <w:vAlign w:val="center"/>
          </w:tcPr>
          <w:p w14:paraId="7F2801A5"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]C</w:t>
            </w:r>
            <w:r w:rsidRPr="00C05E4A">
              <w:rPr>
                <w:rFonts w:ascii="仿宋_GB2312" w:eastAsia="仿宋_GB2312" w:hAnsi="PMingLiU" w:cs="PMingLiU" w:hint="eastAsia"/>
                <w:sz w:val="32"/>
                <w:szCs w:val="32"/>
                <w:lang w:eastAsia="zh-CN"/>
              </w:rPr>
              <w:t>推动跨部门数据共享（如税务、版权部门）</w:t>
            </w:r>
          </w:p>
        </w:tc>
      </w:tr>
      <w:tr w:rsidR="00A823E4" w:rsidRPr="00C05E4A" w14:paraId="464DD418" w14:textId="77777777">
        <w:trPr>
          <w:trHeight w:val="500"/>
        </w:trPr>
        <w:tc>
          <w:tcPr>
            <w:tcW w:w="7400" w:type="dxa"/>
            <w:shd w:val="clear" w:color="auto" w:fill="FFFFFF"/>
            <w:vAlign w:val="center"/>
          </w:tcPr>
          <w:p w14:paraId="318B411D"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]D</w:t>
            </w:r>
            <w:r w:rsidRPr="00C05E4A">
              <w:rPr>
                <w:rFonts w:ascii="仿宋_GB2312" w:eastAsia="仿宋_GB2312" w:hAnsi="PMingLiU" w:cs="PMingLiU" w:hint="eastAsia"/>
                <w:sz w:val="32"/>
                <w:szCs w:val="32"/>
                <w:lang w:eastAsia="zh-CN"/>
              </w:rPr>
              <w:t>利用新技术（如区块链）确保数据真实性和</w:t>
            </w:r>
            <w:proofErr w:type="gramStart"/>
            <w:r w:rsidRPr="00C05E4A">
              <w:rPr>
                <w:rFonts w:ascii="仿宋_GB2312" w:eastAsia="仿宋_GB2312" w:hAnsi="PMingLiU" w:cs="PMingLiU" w:hint="eastAsia"/>
                <w:sz w:val="32"/>
                <w:szCs w:val="32"/>
                <w:lang w:eastAsia="zh-CN"/>
              </w:rPr>
              <w:t>可</w:t>
            </w:r>
            <w:proofErr w:type="gramEnd"/>
            <w:r w:rsidRPr="00C05E4A">
              <w:rPr>
                <w:rFonts w:ascii="仿宋_GB2312" w:eastAsia="仿宋_GB2312" w:hAnsi="PMingLiU" w:cs="PMingLiU" w:hint="eastAsia"/>
                <w:sz w:val="32"/>
                <w:szCs w:val="32"/>
                <w:lang w:eastAsia="zh-CN"/>
              </w:rPr>
              <w:t>追溯性</w:t>
            </w:r>
          </w:p>
        </w:tc>
      </w:tr>
    </w:tbl>
    <w:p w14:paraId="36FA4E5D" w14:textId="762BE020"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20.</w:t>
      </w:r>
      <w:r w:rsidRPr="00C05E4A">
        <w:rPr>
          <w:rFonts w:ascii="仿宋_GB2312" w:eastAsia="仿宋_GB2312" w:hAnsi="PMingLiU" w:cs="PMingLiU" w:hint="eastAsia"/>
          <w:sz w:val="32"/>
          <w:szCs w:val="32"/>
          <w:lang w:eastAsia="zh-CN"/>
        </w:rPr>
        <w:t>您认为当前评估机构在文化资产领域存在哪些不足</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（选择最主要的三项不足并按严重程度排序）</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排序题，请在中括号内依次填入数字</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9394"/>
      </w:tblGrid>
      <w:tr w:rsidR="00A823E4" w:rsidRPr="00C05E4A" w14:paraId="11DF3C53" w14:textId="77777777">
        <w:trPr>
          <w:trHeight w:val="500"/>
        </w:trPr>
        <w:tc>
          <w:tcPr>
            <w:tcW w:w="7400" w:type="dxa"/>
            <w:shd w:val="clear" w:color="auto" w:fill="FFFFFF"/>
            <w:vAlign w:val="center"/>
          </w:tcPr>
          <w:p w14:paraId="3B9D0540"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lastRenderedPageBreak/>
              <w:t>[ ]</w:t>
            </w:r>
            <w:proofErr w:type="spellStart"/>
            <w:r w:rsidRPr="00C05E4A">
              <w:rPr>
                <w:rFonts w:ascii="仿宋_GB2312" w:eastAsia="仿宋_GB2312" w:hint="eastAsia"/>
                <w:sz w:val="32"/>
                <w:szCs w:val="32"/>
              </w:rPr>
              <w:t>A</w:t>
            </w:r>
            <w:proofErr w:type="gramEnd"/>
            <w:r w:rsidRPr="00C05E4A">
              <w:rPr>
                <w:rFonts w:ascii="仿宋_GB2312" w:eastAsia="仿宋_GB2312" w:hAnsi="PMingLiU" w:cs="PMingLiU" w:hint="eastAsia"/>
                <w:sz w:val="32"/>
                <w:szCs w:val="32"/>
              </w:rPr>
              <w:t>缺乏文化行业专长</w:t>
            </w:r>
            <w:proofErr w:type="spellEnd"/>
          </w:p>
        </w:tc>
      </w:tr>
      <w:tr w:rsidR="00A823E4" w:rsidRPr="00C05E4A" w14:paraId="48E5925A" w14:textId="77777777">
        <w:trPr>
          <w:trHeight w:val="500"/>
        </w:trPr>
        <w:tc>
          <w:tcPr>
            <w:tcW w:w="7400" w:type="dxa"/>
            <w:shd w:val="clear" w:color="auto" w:fill="FFFFFF"/>
            <w:vAlign w:val="center"/>
          </w:tcPr>
          <w:p w14:paraId="3C19E7FC"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B</w:t>
            </w:r>
            <w:proofErr w:type="gramEnd"/>
            <w:r w:rsidRPr="00C05E4A">
              <w:rPr>
                <w:rFonts w:ascii="仿宋_GB2312" w:eastAsia="仿宋_GB2312" w:hAnsi="PMingLiU" w:cs="PMingLiU" w:hint="eastAsia"/>
                <w:sz w:val="32"/>
                <w:szCs w:val="32"/>
              </w:rPr>
              <w:t>方法套用传统资产</w:t>
            </w:r>
            <w:proofErr w:type="spellEnd"/>
          </w:p>
        </w:tc>
      </w:tr>
      <w:tr w:rsidR="00A823E4" w:rsidRPr="00C05E4A" w14:paraId="032FBD11" w14:textId="77777777">
        <w:trPr>
          <w:trHeight w:val="500"/>
        </w:trPr>
        <w:tc>
          <w:tcPr>
            <w:tcW w:w="7400" w:type="dxa"/>
            <w:shd w:val="clear" w:color="auto" w:fill="FFFFFF"/>
            <w:vAlign w:val="center"/>
          </w:tcPr>
          <w:p w14:paraId="2A2C5E70"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]C</w:t>
            </w:r>
            <w:r w:rsidRPr="00C05E4A">
              <w:rPr>
                <w:rFonts w:ascii="仿宋_GB2312" w:eastAsia="仿宋_GB2312" w:hAnsi="PMingLiU" w:cs="PMingLiU" w:hint="eastAsia"/>
                <w:sz w:val="32"/>
                <w:szCs w:val="32"/>
                <w:lang w:eastAsia="zh-CN"/>
              </w:rPr>
              <w:t>未考虑技术迭代风险</w:t>
            </w:r>
          </w:p>
        </w:tc>
      </w:tr>
      <w:tr w:rsidR="00A823E4" w:rsidRPr="00C05E4A" w14:paraId="75086099" w14:textId="77777777">
        <w:trPr>
          <w:trHeight w:val="500"/>
        </w:trPr>
        <w:tc>
          <w:tcPr>
            <w:tcW w:w="7400" w:type="dxa"/>
            <w:shd w:val="clear" w:color="auto" w:fill="FFFFFF"/>
            <w:vAlign w:val="center"/>
          </w:tcPr>
          <w:p w14:paraId="5974E880"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]D</w:t>
            </w:r>
            <w:r w:rsidRPr="00C05E4A">
              <w:rPr>
                <w:rFonts w:ascii="仿宋_GB2312" w:eastAsia="仿宋_GB2312" w:hAnsi="PMingLiU" w:cs="PMingLiU" w:hint="eastAsia"/>
                <w:sz w:val="32"/>
                <w:szCs w:val="32"/>
                <w:lang w:eastAsia="zh-CN"/>
              </w:rPr>
              <w:t>报告未反映文化特质</w:t>
            </w:r>
          </w:p>
        </w:tc>
      </w:tr>
      <w:tr w:rsidR="00A823E4" w:rsidRPr="00C05E4A" w14:paraId="7DB716E6" w14:textId="77777777">
        <w:trPr>
          <w:trHeight w:val="500"/>
        </w:trPr>
        <w:tc>
          <w:tcPr>
            <w:tcW w:w="7400" w:type="dxa"/>
            <w:shd w:val="clear" w:color="auto" w:fill="FFFFFF"/>
            <w:vAlign w:val="center"/>
          </w:tcPr>
          <w:p w14:paraId="5D6EC637"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E</w:t>
            </w:r>
            <w:proofErr w:type="gramEnd"/>
            <w:r w:rsidRPr="00C05E4A">
              <w:rPr>
                <w:rFonts w:ascii="仿宋_GB2312" w:eastAsia="仿宋_GB2312" w:hAnsi="PMingLiU" w:cs="PMingLiU" w:hint="eastAsia"/>
                <w:sz w:val="32"/>
                <w:szCs w:val="32"/>
              </w:rPr>
              <w:t>收费与价值不匹配</w:t>
            </w:r>
            <w:proofErr w:type="spellEnd"/>
          </w:p>
        </w:tc>
      </w:tr>
      <w:tr w:rsidR="00A823E4" w:rsidRPr="00C05E4A" w14:paraId="523877FA" w14:textId="77777777">
        <w:trPr>
          <w:trHeight w:val="500"/>
        </w:trPr>
        <w:tc>
          <w:tcPr>
            <w:tcW w:w="7400" w:type="dxa"/>
            <w:shd w:val="clear" w:color="auto" w:fill="FFFFFF"/>
            <w:vAlign w:val="center"/>
          </w:tcPr>
          <w:p w14:paraId="73F67D79"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F</w:t>
            </w:r>
            <w:proofErr w:type="gramEnd"/>
            <w:r w:rsidRPr="00C05E4A">
              <w:rPr>
                <w:rFonts w:ascii="仿宋_GB2312" w:eastAsia="仿宋_GB2312" w:hAnsi="PMingLiU" w:cs="PMingLiU" w:hint="eastAsia"/>
                <w:sz w:val="32"/>
                <w:szCs w:val="32"/>
              </w:rPr>
              <w:t>估值方法缺乏透明度</w:t>
            </w:r>
            <w:proofErr w:type="spellEnd"/>
          </w:p>
        </w:tc>
      </w:tr>
      <w:tr w:rsidR="00A823E4" w:rsidRPr="00C05E4A" w14:paraId="7D2710EC" w14:textId="77777777">
        <w:trPr>
          <w:trHeight w:val="500"/>
        </w:trPr>
        <w:tc>
          <w:tcPr>
            <w:tcW w:w="7400" w:type="dxa"/>
            <w:shd w:val="clear" w:color="auto" w:fill="FFFFFF"/>
            <w:vAlign w:val="center"/>
          </w:tcPr>
          <w:p w14:paraId="5B5F96BF"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]G</w:t>
            </w:r>
            <w:r w:rsidRPr="00C05E4A">
              <w:rPr>
                <w:rFonts w:ascii="仿宋_GB2312" w:eastAsia="仿宋_GB2312" w:hAnsi="PMingLiU" w:cs="PMingLiU" w:hint="eastAsia"/>
                <w:sz w:val="32"/>
                <w:szCs w:val="32"/>
                <w:lang w:eastAsia="zh-CN"/>
              </w:rPr>
              <w:t>评估机构独立性缺失</w:t>
            </w:r>
          </w:p>
        </w:tc>
      </w:tr>
      <w:tr w:rsidR="00A823E4" w:rsidRPr="00C05E4A" w14:paraId="34905BFC" w14:textId="77777777">
        <w:trPr>
          <w:trHeight w:val="500"/>
        </w:trPr>
        <w:tc>
          <w:tcPr>
            <w:tcW w:w="7400" w:type="dxa"/>
            <w:shd w:val="clear" w:color="auto" w:fill="FFFFFF"/>
            <w:vAlign w:val="center"/>
          </w:tcPr>
          <w:p w14:paraId="5EC13162"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]H</w:t>
            </w:r>
            <w:r w:rsidRPr="00C05E4A">
              <w:rPr>
                <w:rFonts w:ascii="仿宋_GB2312" w:eastAsia="仿宋_GB2312" w:hAnsi="PMingLiU" w:cs="PMingLiU" w:hint="eastAsia"/>
                <w:sz w:val="32"/>
                <w:szCs w:val="32"/>
                <w:lang w:eastAsia="zh-CN"/>
              </w:rPr>
              <w:t>新兴资产（如</w:t>
            </w:r>
            <w:r w:rsidRPr="00C05E4A">
              <w:rPr>
                <w:rFonts w:ascii="仿宋_GB2312" w:eastAsia="仿宋_GB2312" w:hint="eastAsia"/>
                <w:sz w:val="32"/>
                <w:szCs w:val="32"/>
                <w:lang w:eastAsia="zh-CN"/>
              </w:rPr>
              <w:t>NFT</w:t>
            </w:r>
            <w:r w:rsidRPr="00C05E4A">
              <w:rPr>
                <w:rFonts w:ascii="仿宋_GB2312" w:eastAsia="仿宋_GB2312" w:hAnsi="PMingLiU" w:cs="PMingLiU" w:hint="eastAsia"/>
                <w:sz w:val="32"/>
                <w:szCs w:val="32"/>
                <w:lang w:eastAsia="zh-CN"/>
              </w:rPr>
              <w:t>、虚拟角色、</w:t>
            </w:r>
            <w:r w:rsidRPr="00C05E4A">
              <w:rPr>
                <w:rFonts w:ascii="仿宋_GB2312" w:eastAsia="仿宋_GB2312" w:hint="eastAsia"/>
                <w:sz w:val="32"/>
                <w:szCs w:val="32"/>
                <w:lang w:eastAsia="zh-CN"/>
              </w:rPr>
              <w:t>AI</w:t>
            </w:r>
            <w:r w:rsidRPr="00C05E4A">
              <w:rPr>
                <w:rFonts w:ascii="仿宋_GB2312" w:eastAsia="仿宋_GB2312" w:hAnsi="PMingLiU" w:cs="PMingLiU" w:hint="eastAsia"/>
                <w:sz w:val="32"/>
                <w:szCs w:val="32"/>
                <w:lang w:eastAsia="zh-CN"/>
              </w:rPr>
              <w:t>工具等）的评估能力不足</w:t>
            </w:r>
          </w:p>
        </w:tc>
      </w:tr>
      <w:tr w:rsidR="00A823E4" w:rsidRPr="00C05E4A" w14:paraId="3EA37482" w14:textId="77777777">
        <w:trPr>
          <w:trHeight w:val="500"/>
        </w:trPr>
        <w:tc>
          <w:tcPr>
            <w:tcW w:w="7400" w:type="dxa"/>
            <w:shd w:val="clear" w:color="auto" w:fill="FFFFFF"/>
            <w:vAlign w:val="center"/>
          </w:tcPr>
          <w:p w14:paraId="2125B528"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]I</w:t>
            </w:r>
            <w:r w:rsidRPr="00C05E4A">
              <w:rPr>
                <w:rFonts w:ascii="仿宋_GB2312" w:eastAsia="仿宋_GB2312" w:hAnsi="PMingLiU" w:cs="PMingLiU" w:hint="eastAsia"/>
                <w:sz w:val="32"/>
                <w:szCs w:val="32"/>
                <w:lang w:eastAsia="zh-CN"/>
              </w:rPr>
              <w:t>特定资产类别（如用户关系、社群价值等）的评估能力不足</w:t>
            </w:r>
          </w:p>
        </w:tc>
      </w:tr>
    </w:tbl>
    <w:p w14:paraId="26109942" w14:textId="5B12CD04"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21.</w:t>
      </w:r>
      <w:r w:rsidRPr="00C05E4A">
        <w:rPr>
          <w:rFonts w:ascii="仿宋_GB2312" w:eastAsia="仿宋_GB2312" w:hAnsi="PMingLiU" w:cs="PMingLiU" w:hint="eastAsia"/>
          <w:sz w:val="32"/>
          <w:szCs w:val="32"/>
          <w:lang w:eastAsia="zh-CN"/>
        </w:rPr>
        <w:t>您认为在开展无形资产评估过程中，以下哪些部门的协同配合对于落实评估政策至关重要</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多选题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668"/>
        <w:gridCol w:w="2268"/>
        <w:gridCol w:w="1700"/>
        <w:gridCol w:w="1702"/>
        <w:gridCol w:w="2056"/>
      </w:tblGrid>
      <w:tr w:rsidR="00A823E4" w:rsidRPr="006741E0" w14:paraId="5CD3BCA3" w14:textId="77777777" w:rsidTr="003E657E">
        <w:trPr>
          <w:trHeight w:val="999"/>
        </w:trPr>
        <w:tc>
          <w:tcPr>
            <w:tcW w:w="1668" w:type="dxa"/>
            <w:shd w:val="clear" w:color="auto" w:fill="FFFFFF"/>
          </w:tcPr>
          <w:p w14:paraId="65D44EB1"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A</w:t>
            </w:r>
            <w:r w:rsidRPr="006741E0">
              <w:rPr>
                <w:rFonts w:ascii="仿宋_GB2312" w:eastAsia="仿宋_GB2312" w:hAnsi="PMingLiU" w:cs="PMingLiU" w:hint="eastAsia"/>
                <w:sz w:val="28"/>
                <w:szCs w:val="28"/>
              </w:rPr>
              <w:t>中共中央宣传部</w:t>
            </w:r>
            <w:proofErr w:type="spellEnd"/>
          </w:p>
        </w:tc>
        <w:tc>
          <w:tcPr>
            <w:tcW w:w="2268" w:type="dxa"/>
            <w:shd w:val="clear" w:color="auto" w:fill="FFFFFF"/>
          </w:tcPr>
          <w:p w14:paraId="1CDBD4B7" w14:textId="5C74F911"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B</w:t>
            </w:r>
            <w:r w:rsidRPr="006741E0">
              <w:rPr>
                <w:rFonts w:ascii="仿宋_GB2312" w:eastAsia="仿宋_GB2312" w:hAnsi="PMingLiU" w:cs="PMingLiU" w:hint="eastAsia"/>
                <w:sz w:val="28"/>
                <w:szCs w:val="28"/>
              </w:rPr>
              <w:t>财政部</w:t>
            </w:r>
            <w:proofErr w:type="spellEnd"/>
          </w:p>
        </w:tc>
        <w:tc>
          <w:tcPr>
            <w:tcW w:w="1700" w:type="dxa"/>
            <w:shd w:val="clear" w:color="auto" w:fill="FFFFFF"/>
          </w:tcPr>
          <w:p w14:paraId="387C1FFC"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C</w:t>
            </w:r>
            <w:r w:rsidRPr="006741E0">
              <w:rPr>
                <w:rFonts w:ascii="仿宋_GB2312" w:eastAsia="仿宋_GB2312" w:hAnsi="PMingLiU" w:cs="PMingLiU" w:hint="eastAsia"/>
                <w:sz w:val="28"/>
                <w:szCs w:val="28"/>
              </w:rPr>
              <w:t>文旅部</w:t>
            </w:r>
            <w:proofErr w:type="spellEnd"/>
          </w:p>
        </w:tc>
        <w:tc>
          <w:tcPr>
            <w:tcW w:w="1702" w:type="dxa"/>
            <w:shd w:val="clear" w:color="auto" w:fill="FFFFFF"/>
          </w:tcPr>
          <w:p w14:paraId="0CE3E689"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D</w:t>
            </w:r>
            <w:r w:rsidRPr="006741E0">
              <w:rPr>
                <w:rFonts w:ascii="仿宋_GB2312" w:eastAsia="仿宋_GB2312" w:hAnsi="PMingLiU" w:cs="PMingLiU" w:hint="eastAsia"/>
                <w:sz w:val="28"/>
                <w:szCs w:val="28"/>
              </w:rPr>
              <w:t>广电总局</w:t>
            </w:r>
            <w:proofErr w:type="spellEnd"/>
          </w:p>
        </w:tc>
        <w:tc>
          <w:tcPr>
            <w:tcW w:w="2056" w:type="dxa"/>
            <w:shd w:val="clear" w:color="auto" w:fill="FFFFFF"/>
          </w:tcPr>
          <w:p w14:paraId="1E0FBD09"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E</w:t>
            </w:r>
            <w:r w:rsidRPr="006741E0">
              <w:rPr>
                <w:rFonts w:ascii="仿宋_GB2312" w:eastAsia="仿宋_GB2312" w:hAnsi="PMingLiU" w:cs="PMingLiU" w:hint="eastAsia"/>
                <w:sz w:val="28"/>
                <w:szCs w:val="28"/>
              </w:rPr>
              <w:t>知识产权局</w:t>
            </w:r>
            <w:proofErr w:type="spellEnd"/>
          </w:p>
        </w:tc>
      </w:tr>
      <w:tr w:rsidR="00A823E4" w:rsidRPr="006741E0" w14:paraId="1BDDE60E" w14:textId="77777777" w:rsidTr="003E657E">
        <w:trPr>
          <w:trHeight w:val="1410"/>
        </w:trPr>
        <w:tc>
          <w:tcPr>
            <w:tcW w:w="1668" w:type="dxa"/>
            <w:shd w:val="clear" w:color="auto" w:fill="FFFFFF"/>
          </w:tcPr>
          <w:p w14:paraId="41F8A629"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F</w:t>
            </w:r>
            <w:r w:rsidRPr="006741E0">
              <w:rPr>
                <w:rFonts w:ascii="仿宋_GB2312" w:eastAsia="仿宋_GB2312" w:hAnsi="PMingLiU" w:cs="PMingLiU" w:hint="eastAsia"/>
                <w:sz w:val="28"/>
                <w:szCs w:val="28"/>
              </w:rPr>
              <w:t>税务局</w:t>
            </w:r>
            <w:proofErr w:type="spellEnd"/>
          </w:p>
        </w:tc>
        <w:tc>
          <w:tcPr>
            <w:tcW w:w="2268" w:type="dxa"/>
            <w:shd w:val="clear" w:color="auto" w:fill="FFFFFF"/>
          </w:tcPr>
          <w:p w14:paraId="7B0B50C7" w14:textId="77777777" w:rsidR="00A823E4" w:rsidRPr="006741E0" w:rsidRDefault="00000000" w:rsidP="003E657E">
            <w:pPr>
              <w:adjustRightInd w:val="0"/>
              <w:snapToGrid w:val="0"/>
              <w:jc w:val="both"/>
              <w:rPr>
                <w:rFonts w:ascii="仿宋_GB2312" w:eastAsia="仿宋_GB2312" w:hAnsi="微软雅黑" w:cs="微软雅黑" w:hint="eastAsia"/>
                <w:sz w:val="28"/>
                <w:szCs w:val="28"/>
                <w:lang w:eastAsia="zh-CN"/>
              </w:rPr>
            </w:pPr>
            <w:r w:rsidRPr="006741E0">
              <w:rPr>
                <w:rFonts w:ascii="仿宋_GB2312" w:eastAsia="仿宋_GB2312" w:hint="eastAsia"/>
                <w:sz w:val="28"/>
                <w:szCs w:val="28"/>
                <w:lang w:eastAsia="zh-CN"/>
              </w:rPr>
              <w:t>□G</w:t>
            </w:r>
            <w:r w:rsidRPr="006741E0">
              <w:rPr>
                <w:rFonts w:ascii="仿宋_GB2312" w:eastAsia="仿宋_GB2312" w:hAnsi="PMingLiU" w:cs="PMingLiU" w:hint="eastAsia"/>
                <w:sz w:val="28"/>
                <w:szCs w:val="28"/>
                <w:lang w:eastAsia="zh-CN"/>
              </w:rPr>
              <w:t>人民银行、银保监会、证监会</w:t>
            </w:r>
          </w:p>
        </w:tc>
        <w:tc>
          <w:tcPr>
            <w:tcW w:w="1700" w:type="dxa"/>
            <w:shd w:val="clear" w:color="auto" w:fill="FFFFFF"/>
          </w:tcPr>
          <w:p w14:paraId="7C26D2FB" w14:textId="77777777" w:rsidR="00A823E4" w:rsidRPr="006741E0" w:rsidRDefault="00000000" w:rsidP="003E657E">
            <w:pPr>
              <w:adjustRightInd w:val="0"/>
              <w:snapToGrid w:val="0"/>
              <w:jc w:val="both"/>
              <w:rPr>
                <w:rFonts w:ascii="仿宋_GB2312" w:eastAsia="仿宋_GB2312" w:hAnsi="微软雅黑" w:cs="微软雅黑" w:hint="eastAsia"/>
                <w:sz w:val="28"/>
                <w:szCs w:val="28"/>
                <w:lang w:eastAsia="zh-CN"/>
              </w:rPr>
            </w:pPr>
            <w:r w:rsidRPr="006741E0">
              <w:rPr>
                <w:rFonts w:ascii="仿宋_GB2312" w:eastAsia="仿宋_GB2312" w:hint="eastAsia"/>
                <w:sz w:val="28"/>
                <w:szCs w:val="28"/>
                <w:lang w:eastAsia="zh-CN"/>
              </w:rPr>
              <w:t>□H</w:t>
            </w:r>
            <w:r w:rsidRPr="006741E0">
              <w:rPr>
                <w:rFonts w:ascii="仿宋_GB2312" w:eastAsia="仿宋_GB2312" w:hAnsi="PMingLiU" w:cs="PMingLiU" w:hint="eastAsia"/>
                <w:sz w:val="28"/>
                <w:szCs w:val="28"/>
                <w:lang w:eastAsia="zh-CN"/>
              </w:rPr>
              <w:t>市场监督管理总局</w:t>
            </w:r>
          </w:p>
        </w:tc>
        <w:tc>
          <w:tcPr>
            <w:tcW w:w="1702" w:type="dxa"/>
            <w:shd w:val="clear" w:color="auto" w:fill="FFFFFF"/>
          </w:tcPr>
          <w:p w14:paraId="7878EE93"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I</w:t>
            </w:r>
            <w:r w:rsidRPr="006741E0">
              <w:rPr>
                <w:rFonts w:ascii="仿宋_GB2312" w:eastAsia="仿宋_GB2312" w:hAnsi="PMingLiU" w:cs="PMingLiU" w:hint="eastAsia"/>
                <w:sz w:val="28"/>
                <w:szCs w:val="28"/>
              </w:rPr>
              <w:t>科技部</w:t>
            </w:r>
            <w:proofErr w:type="spellEnd"/>
          </w:p>
        </w:tc>
        <w:tc>
          <w:tcPr>
            <w:tcW w:w="2056" w:type="dxa"/>
            <w:shd w:val="clear" w:color="auto" w:fill="FFFFFF"/>
          </w:tcPr>
          <w:p w14:paraId="5265864C"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J</w:t>
            </w:r>
            <w:r w:rsidRPr="006741E0">
              <w:rPr>
                <w:rFonts w:ascii="仿宋_GB2312" w:eastAsia="仿宋_GB2312" w:hAnsi="PMingLiU" w:cs="PMingLiU" w:hint="eastAsia"/>
                <w:sz w:val="28"/>
                <w:szCs w:val="28"/>
              </w:rPr>
              <w:t>商务部</w:t>
            </w:r>
            <w:proofErr w:type="spellEnd"/>
          </w:p>
        </w:tc>
      </w:tr>
      <w:tr w:rsidR="00A823E4" w:rsidRPr="006741E0" w14:paraId="0CB56B5C" w14:textId="77777777" w:rsidTr="003E657E">
        <w:trPr>
          <w:trHeight w:val="500"/>
        </w:trPr>
        <w:tc>
          <w:tcPr>
            <w:tcW w:w="1668" w:type="dxa"/>
            <w:shd w:val="clear" w:color="auto" w:fill="FFFFFF"/>
          </w:tcPr>
          <w:p w14:paraId="2ACF75C3"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K</w:t>
            </w:r>
            <w:r w:rsidRPr="006741E0">
              <w:rPr>
                <w:rFonts w:ascii="仿宋_GB2312" w:eastAsia="仿宋_GB2312" w:hAnsi="PMingLiU" w:cs="PMingLiU" w:hint="eastAsia"/>
                <w:sz w:val="28"/>
                <w:szCs w:val="28"/>
              </w:rPr>
              <w:t>地方金融监管局</w:t>
            </w:r>
            <w:proofErr w:type="spellEnd"/>
          </w:p>
        </w:tc>
        <w:tc>
          <w:tcPr>
            <w:tcW w:w="2268" w:type="dxa"/>
            <w:shd w:val="clear" w:color="auto" w:fill="FFFFFF"/>
          </w:tcPr>
          <w:p w14:paraId="73E58909" w14:textId="77777777"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L</w:t>
            </w:r>
            <w:r w:rsidRPr="006741E0">
              <w:rPr>
                <w:rFonts w:ascii="仿宋_GB2312" w:eastAsia="仿宋_GB2312" w:hAnsi="PMingLiU" w:cs="PMingLiU" w:hint="eastAsia"/>
                <w:sz w:val="28"/>
                <w:szCs w:val="28"/>
              </w:rPr>
              <w:t>地方文资办</w:t>
            </w:r>
            <w:proofErr w:type="spellEnd"/>
          </w:p>
        </w:tc>
        <w:tc>
          <w:tcPr>
            <w:tcW w:w="1700" w:type="dxa"/>
            <w:shd w:val="clear" w:color="auto" w:fill="FFFFFF"/>
          </w:tcPr>
          <w:p w14:paraId="47C71E3F" w14:textId="22EF428C" w:rsidR="00A823E4" w:rsidRPr="006741E0" w:rsidRDefault="00000000" w:rsidP="003E657E">
            <w:pPr>
              <w:adjustRightInd w:val="0"/>
              <w:snapToGrid w:val="0"/>
              <w:jc w:val="both"/>
              <w:rPr>
                <w:rFonts w:ascii="仿宋_GB2312" w:eastAsia="仿宋_GB2312" w:hAnsi="微软雅黑" w:cs="微软雅黑" w:hint="eastAsia"/>
                <w:sz w:val="28"/>
                <w:szCs w:val="28"/>
              </w:rPr>
            </w:pPr>
            <w:r w:rsidRPr="006741E0">
              <w:rPr>
                <w:rFonts w:ascii="仿宋_GB2312" w:eastAsia="仿宋_GB2312" w:hint="eastAsia"/>
                <w:sz w:val="28"/>
                <w:szCs w:val="28"/>
              </w:rPr>
              <w:t>□</w:t>
            </w:r>
            <w:proofErr w:type="spellStart"/>
            <w:r w:rsidRPr="006741E0">
              <w:rPr>
                <w:rFonts w:ascii="仿宋_GB2312" w:eastAsia="仿宋_GB2312" w:hint="eastAsia"/>
                <w:sz w:val="28"/>
                <w:szCs w:val="28"/>
              </w:rPr>
              <w:t>M</w:t>
            </w:r>
            <w:r w:rsidRPr="006741E0">
              <w:rPr>
                <w:rFonts w:ascii="仿宋_GB2312" w:eastAsia="仿宋_GB2312" w:hAnsi="PMingLiU" w:cs="PMingLiU" w:hint="eastAsia"/>
                <w:sz w:val="28"/>
                <w:szCs w:val="28"/>
              </w:rPr>
              <w:t>其他</w:t>
            </w:r>
            <w:proofErr w:type="spellEnd"/>
            <w:r w:rsidRPr="006741E0">
              <w:rPr>
                <w:rFonts w:ascii="仿宋_GB2312" w:eastAsia="仿宋_GB2312" w:hint="eastAsia"/>
                <w:sz w:val="28"/>
                <w:szCs w:val="28"/>
              </w:rPr>
              <w:t>__________</w:t>
            </w:r>
          </w:p>
        </w:tc>
        <w:tc>
          <w:tcPr>
            <w:tcW w:w="1702" w:type="dxa"/>
            <w:shd w:val="clear" w:color="auto" w:fill="FFFFFF"/>
          </w:tcPr>
          <w:p w14:paraId="3CE03A04" w14:textId="77777777" w:rsidR="00A823E4" w:rsidRPr="006741E0" w:rsidRDefault="00A823E4" w:rsidP="003E657E">
            <w:pPr>
              <w:adjustRightInd w:val="0"/>
              <w:snapToGrid w:val="0"/>
              <w:ind w:firstLineChars="200" w:firstLine="560"/>
              <w:jc w:val="both"/>
              <w:rPr>
                <w:rFonts w:ascii="仿宋_GB2312" w:eastAsia="仿宋_GB2312" w:hAnsi="微软雅黑" w:cs="微软雅黑" w:hint="eastAsia"/>
                <w:sz w:val="28"/>
                <w:szCs w:val="28"/>
              </w:rPr>
            </w:pPr>
          </w:p>
        </w:tc>
        <w:tc>
          <w:tcPr>
            <w:tcW w:w="2056" w:type="dxa"/>
            <w:shd w:val="clear" w:color="auto" w:fill="FFFFFF"/>
          </w:tcPr>
          <w:p w14:paraId="011E9136" w14:textId="77777777" w:rsidR="00A823E4" w:rsidRPr="006741E0" w:rsidRDefault="00A823E4" w:rsidP="003E657E">
            <w:pPr>
              <w:adjustRightInd w:val="0"/>
              <w:snapToGrid w:val="0"/>
              <w:ind w:firstLineChars="200" w:firstLine="560"/>
              <w:jc w:val="both"/>
              <w:rPr>
                <w:rFonts w:ascii="仿宋_GB2312" w:eastAsia="仿宋_GB2312" w:hAnsi="微软雅黑" w:cs="微软雅黑" w:hint="eastAsia"/>
                <w:sz w:val="28"/>
                <w:szCs w:val="28"/>
              </w:rPr>
            </w:pPr>
          </w:p>
        </w:tc>
      </w:tr>
    </w:tbl>
    <w:p w14:paraId="211F49CF" w14:textId="3C52DBCF"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lastRenderedPageBreak/>
        <w:t>22.</w:t>
      </w:r>
      <w:r w:rsidRPr="00C05E4A">
        <w:rPr>
          <w:rFonts w:ascii="仿宋_GB2312" w:eastAsia="仿宋_GB2312" w:hAnsi="PMingLiU" w:cs="PMingLiU" w:hint="eastAsia"/>
          <w:sz w:val="32"/>
          <w:szCs w:val="32"/>
          <w:lang w:eastAsia="zh-CN"/>
        </w:rPr>
        <w:t>以下财税配套政策中，哪</w:t>
      </w:r>
      <w:r w:rsidRPr="00C05E4A">
        <w:rPr>
          <w:rFonts w:ascii="仿宋_GB2312" w:eastAsia="仿宋_GB2312" w:hint="eastAsia"/>
          <w:sz w:val="32"/>
          <w:szCs w:val="32"/>
          <w:lang w:eastAsia="zh-CN"/>
        </w:rPr>
        <w:t>2</w:t>
      </w:r>
      <w:r w:rsidRPr="00C05E4A">
        <w:rPr>
          <w:rFonts w:ascii="仿宋_GB2312" w:eastAsia="仿宋_GB2312" w:hAnsi="PMingLiU" w:cs="PMingLiU" w:hint="eastAsia"/>
          <w:sz w:val="32"/>
          <w:szCs w:val="32"/>
          <w:lang w:eastAsia="zh-CN"/>
        </w:rPr>
        <w:t>项能最有效降低评估成本</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多选题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2348"/>
        <w:gridCol w:w="2348"/>
        <w:gridCol w:w="2349"/>
        <w:gridCol w:w="2349"/>
      </w:tblGrid>
      <w:tr w:rsidR="00A823E4" w:rsidRPr="00C05E4A" w14:paraId="10EDED89" w14:textId="77777777" w:rsidTr="003E657E">
        <w:trPr>
          <w:trHeight w:val="500"/>
        </w:trPr>
        <w:tc>
          <w:tcPr>
            <w:tcW w:w="1820" w:type="dxa"/>
            <w:shd w:val="clear" w:color="auto" w:fill="FFFFFF"/>
          </w:tcPr>
          <w:p w14:paraId="485F4DBF" w14:textId="77777777" w:rsidR="00A823E4" w:rsidRPr="00C05E4A" w:rsidRDefault="00000000" w:rsidP="003E657E">
            <w:pPr>
              <w:adjustRightInd w:val="0"/>
              <w:snapToGrid w:val="0"/>
              <w:spacing w:line="578" w:lineRule="exact"/>
              <w:jc w:val="center"/>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□A</w:t>
            </w:r>
            <w:r w:rsidRPr="00C05E4A">
              <w:rPr>
                <w:rFonts w:ascii="仿宋_GB2312" w:eastAsia="仿宋_GB2312" w:hAnsi="PMingLiU" w:cs="PMingLiU" w:hint="eastAsia"/>
                <w:sz w:val="32"/>
                <w:szCs w:val="32"/>
                <w:lang w:eastAsia="zh-CN"/>
              </w:rPr>
              <w:t>评估费用加计扣除</w:t>
            </w:r>
          </w:p>
        </w:tc>
        <w:tc>
          <w:tcPr>
            <w:tcW w:w="1820" w:type="dxa"/>
            <w:shd w:val="clear" w:color="auto" w:fill="FFFFFF"/>
          </w:tcPr>
          <w:p w14:paraId="0B367BC8" w14:textId="77777777" w:rsidR="00A823E4" w:rsidRPr="00C05E4A" w:rsidRDefault="00000000" w:rsidP="003E657E">
            <w:pPr>
              <w:adjustRightInd w:val="0"/>
              <w:snapToGrid w:val="0"/>
              <w:spacing w:line="578" w:lineRule="exact"/>
              <w:jc w:val="center"/>
              <w:rPr>
                <w:rFonts w:ascii="仿宋_GB2312" w:eastAsia="仿宋_GB2312" w:hAnsi="微软雅黑" w:cs="微软雅黑" w:hint="eastAsia"/>
                <w:sz w:val="32"/>
                <w:szCs w:val="32"/>
              </w:rPr>
            </w:pPr>
            <w:r w:rsidRPr="00C05E4A">
              <w:rPr>
                <w:rFonts w:ascii="仿宋_GB2312" w:eastAsia="仿宋_GB2312" w:hint="eastAsia"/>
                <w:sz w:val="32"/>
                <w:szCs w:val="32"/>
              </w:rPr>
              <w:t>□</w:t>
            </w:r>
            <w:proofErr w:type="spellStart"/>
            <w:r w:rsidRPr="00C05E4A">
              <w:rPr>
                <w:rFonts w:ascii="仿宋_GB2312" w:eastAsia="仿宋_GB2312" w:hint="eastAsia"/>
                <w:sz w:val="32"/>
                <w:szCs w:val="32"/>
              </w:rPr>
              <w:t>B</w:t>
            </w:r>
            <w:r w:rsidRPr="00C05E4A">
              <w:rPr>
                <w:rFonts w:ascii="仿宋_GB2312" w:eastAsia="仿宋_GB2312" w:hAnsi="PMingLiU" w:cs="PMingLiU" w:hint="eastAsia"/>
                <w:sz w:val="32"/>
                <w:szCs w:val="32"/>
              </w:rPr>
              <w:t>评估补贴</w:t>
            </w:r>
            <w:proofErr w:type="spellEnd"/>
          </w:p>
        </w:tc>
        <w:tc>
          <w:tcPr>
            <w:tcW w:w="1820" w:type="dxa"/>
            <w:shd w:val="clear" w:color="auto" w:fill="FFFFFF"/>
          </w:tcPr>
          <w:p w14:paraId="44376C4A" w14:textId="77777777" w:rsidR="00A823E4" w:rsidRPr="00C05E4A" w:rsidRDefault="00000000" w:rsidP="003E657E">
            <w:pPr>
              <w:adjustRightInd w:val="0"/>
              <w:snapToGrid w:val="0"/>
              <w:spacing w:line="578" w:lineRule="exact"/>
              <w:jc w:val="center"/>
              <w:rPr>
                <w:rFonts w:ascii="仿宋_GB2312" w:eastAsia="仿宋_GB2312" w:hAnsi="微软雅黑" w:cs="微软雅黑" w:hint="eastAsia"/>
                <w:sz w:val="32"/>
                <w:szCs w:val="32"/>
              </w:rPr>
            </w:pPr>
            <w:r w:rsidRPr="00C05E4A">
              <w:rPr>
                <w:rFonts w:ascii="仿宋_GB2312" w:eastAsia="仿宋_GB2312" w:hint="eastAsia"/>
                <w:sz w:val="32"/>
                <w:szCs w:val="32"/>
              </w:rPr>
              <w:t>□</w:t>
            </w:r>
            <w:proofErr w:type="spellStart"/>
            <w:r w:rsidRPr="00C05E4A">
              <w:rPr>
                <w:rFonts w:ascii="仿宋_GB2312" w:eastAsia="仿宋_GB2312" w:hint="eastAsia"/>
                <w:sz w:val="32"/>
                <w:szCs w:val="32"/>
              </w:rPr>
              <w:t>C</w:t>
            </w:r>
            <w:r w:rsidRPr="00C05E4A">
              <w:rPr>
                <w:rFonts w:ascii="仿宋_GB2312" w:eastAsia="仿宋_GB2312" w:hAnsi="PMingLiU" w:cs="PMingLiU" w:hint="eastAsia"/>
                <w:sz w:val="32"/>
                <w:szCs w:val="32"/>
              </w:rPr>
              <w:t>税基抵扣</w:t>
            </w:r>
            <w:proofErr w:type="spellEnd"/>
          </w:p>
        </w:tc>
        <w:tc>
          <w:tcPr>
            <w:tcW w:w="1820" w:type="dxa"/>
            <w:shd w:val="clear" w:color="auto" w:fill="FFFFFF"/>
          </w:tcPr>
          <w:p w14:paraId="1D423B69" w14:textId="77777777" w:rsidR="00A823E4" w:rsidRPr="00C05E4A" w:rsidRDefault="00000000" w:rsidP="003E657E">
            <w:pPr>
              <w:adjustRightInd w:val="0"/>
              <w:snapToGrid w:val="0"/>
              <w:spacing w:line="578" w:lineRule="exact"/>
              <w:jc w:val="center"/>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□D</w:t>
            </w:r>
            <w:r w:rsidRPr="00C05E4A">
              <w:rPr>
                <w:rFonts w:ascii="仿宋_GB2312" w:eastAsia="仿宋_GB2312" w:hAnsi="PMingLiU" w:cs="PMingLiU" w:hint="eastAsia"/>
                <w:sz w:val="32"/>
                <w:szCs w:val="32"/>
                <w:lang w:eastAsia="zh-CN"/>
              </w:rPr>
              <w:t>政府购买评估服务</w:t>
            </w:r>
          </w:p>
        </w:tc>
      </w:tr>
    </w:tbl>
    <w:p w14:paraId="2A510AF5" w14:textId="13DF4DAB"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23.</w:t>
      </w:r>
      <w:r w:rsidRPr="00C05E4A">
        <w:rPr>
          <w:rFonts w:ascii="仿宋_GB2312" w:eastAsia="仿宋_GB2312" w:hAnsi="PMingLiU" w:cs="PMingLiU" w:hint="eastAsia"/>
          <w:sz w:val="32"/>
          <w:szCs w:val="32"/>
          <w:lang w:eastAsia="zh-CN"/>
        </w:rPr>
        <w:t>您在近五年无形资产相关业务（融资</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交易</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重组等）中是否遭遇评估失败</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单选题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9394"/>
      </w:tblGrid>
      <w:tr w:rsidR="00A823E4" w:rsidRPr="00C05E4A" w14:paraId="598071EF" w14:textId="77777777">
        <w:trPr>
          <w:trHeight w:val="500"/>
        </w:trPr>
        <w:tc>
          <w:tcPr>
            <w:tcW w:w="7400" w:type="dxa"/>
            <w:shd w:val="clear" w:color="auto" w:fill="FFFFFF"/>
            <w:vAlign w:val="center"/>
          </w:tcPr>
          <w:p w14:paraId="021E250F" w14:textId="78B36685"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是（若有失败，选出对应的失败场景）</w:t>
            </w:r>
          </w:p>
        </w:tc>
      </w:tr>
      <w:tr w:rsidR="00A823E4" w:rsidRPr="00C05E4A" w14:paraId="21AB6B84" w14:textId="77777777">
        <w:trPr>
          <w:trHeight w:val="500"/>
        </w:trPr>
        <w:tc>
          <w:tcPr>
            <w:tcW w:w="7400" w:type="dxa"/>
            <w:shd w:val="clear" w:color="auto" w:fill="FFFFFF"/>
            <w:vAlign w:val="center"/>
          </w:tcPr>
          <w:p w14:paraId="2F9FD497"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rPr>
              <w:t>○</w:t>
            </w:r>
            <w:r w:rsidRPr="00C05E4A">
              <w:rPr>
                <w:rFonts w:ascii="仿宋_GB2312" w:eastAsia="仿宋_GB2312" w:hAnsi="PMingLiU" w:cs="PMingLiU" w:hint="eastAsia"/>
                <w:sz w:val="32"/>
                <w:szCs w:val="32"/>
              </w:rPr>
              <w:t>否</w:t>
            </w:r>
          </w:p>
        </w:tc>
      </w:tr>
    </w:tbl>
    <w:p w14:paraId="71E7912A" w14:textId="4AA8A503"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23.1</w:t>
      </w:r>
      <w:r w:rsidRPr="00C05E4A">
        <w:rPr>
          <w:rFonts w:ascii="仿宋_GB2312" w:eastAsia="仿宋_GB2312" w:hAnsi="PMingLiU" w:cs="PMingLiU" w:hint="eastAsia"/>
          <w:sz w:val="32"/>
          <w:szCs w:val="32"/>
          <w:lang w:eastAsia="zh-CN"/>
        </w:rPr>
        <w:t>您在近五年无形资产相关业务（融资</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交易</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重组等）中遭遇评估失败对应的场景。</w:t>
      </w:r>
      <w:r w:rsidRPr="00C05E4A">
        <w:rPr>
          <w:rFonts w:ascii="仿宋_GB2312" w:eastAsia="仿宋_GB2312" w:hint="eastAsia"/>
          <w:sz w:val="32"/>
          <w:szCs w:val="32"/>
          <w:lang w:eastAsia="zh-CN"/>
        </w:rPr>
        <w:t>[</w:t>
      </w:r>
      <w:r w:rsidR="007832E1">
        <w:rPr>
          <w:rFonts w:ascii="仿宋_GB2312" w:eastAsia="仿宋_GB2312" w:hAnsi="PMingLiU" w:cs="PMingLiU" w:hint="eastAsia"/>
          <w:sz w:val="32"/>
          <w:szCs w:val="32"/>
          <w:lang w:eastAsia="zh-CN"/>
        </w:rPr>
        <w:t>多</w:t>
      </w:r>
      <w:r w:rsidRPr="00C05E4A">
        <w:rPr>
          <w:rFonts w:ascii="仿宋_GB2312" w:eastAsia="仿宋_GB2312" w:hAnsi="PMingLiU" w:cs="PMingLiU" w:hint="eastAsia"/>
          <w:sz w:val="32"/>
          <w:szCs w:val="32"/>
          <w:lang w:eastAsia="zh-CN"/>
        </w:rPr>
        <w:t>选题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9394"/>
      </w:tblGrid>
      <w:tr w:rsidR="00A823E4" w:rsidRPr="00C05E4A" w14:paraId="62E40FD1" w14:textId="77777777">
        <w:trPr>
          <w:trHeight w:val="500"/>
        </w:trPr>
        <w:tc>
          <w:tcPr>
            <w:tcW w:w="7400" w:type="dxa"/>
            <w:shd w:val="clear" w:color="auto" w:fill="FFFFFF"/>
            <w:vAlign w:val="center"/>
          </w:tcPr>
          <w:p w14:paraId="5BB8FD8E" w14:textId="02D3A0B4" w:rsidR="00A823E4" w:rsidRPr="00C05E4A" w:rsidRDefault="007832E1"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lang w:eastAsia="zh-CN"/>
              </w:rPr>
              <w:t>□</w:t>
            </w:r>
            <w:proofErr w:type="spellStart"/>
            <w:r>
              <w:rPr>
                <w:rFonts w:ascii="仿宋_GB2312" w:eastAsia="仿宋_GB2312" w:hint="eastAsia"/>
                <w:sz w:val="32"/>
                <w:szCs w:val="32"/>
                <w:lang w:eastAsia="zh-CN"/>
              </w:rPr>
              <w:t>A</w:t>
            </w:r>
            <w:r w:rsidRPr="00C05E4A">
              <w:rPr>
                <w:rFonts w:ascii="仿宋_GB2312" w:eastAsia="仿宋_GB2312" w:hAnsi="PMingLiU" w:cs="PMingLiU" w:hint="eastAsia"/>
                <w:sz w:val="32"/>
                <w:szCs w:val="32"/>
              </w:rPr>
              <w:t>融资</w:t>
            </w:r>
            <w:proofErr w:type="spellEnd"/>
          </w:p>
        </w:tc>
      </w:tr>
      <w:tr w:rsidR="00A823E4" w:rsidRPr="00C05E4A" w14:paraId="42B3FD95" w14:textId="77777777">
        <w:trPr>
          <w:trHeight w:val="500"/>
        </w:trPr>
        <w:tc>
          <w:tcPr>
            <w:tcW w:w="7400" w:type="dxa"/>
            <w:shd w:val="clear" w:color="auto" w:fill="FFFFFF"/>
            <w:vAlign w:val="center"/>
          </w:tcPr>
          <w:p w14:paraId="623FBFF5" w14:textId="72A2D61B" w:rsidR="00A823E4" w:rsidRPr="00C05E4A" w:rsidRDefault="007832E1"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lang w:eastAsia="zh-CN"/>
              </w:rPr>
              <w:t>□</w:t>
            </w:r>
            <w:proofErr w:type="spellStart"/>
            <w:r>
              <w:rPr>
                <w:rFonts w:ascii="仿宋_GB2312" w:eastAsia="仿宋_GB2312" w:hint="eastAsia"/>
                <w:sz w:val="32"/>
                <w:szCs w:val="32"/>
                <w:lang w:eastAsia="zh-CN"/>
              </w:rPr>
              <w:t>B</w:t>
            </w:r>
            <w:r w:rsidRPr="00C05E4A">
              <w:rPr>
                <w:rFonts w:ascii="仿宋_GB2312" w:eastAsia="仿宋_GB2312" w:hAnsi="PMingLiU" w:cs="PMingLiU" w:hint="eastAsia"/>
                <w:sz w:val="32"/>
                <w:szCs w:val="32"/>
              </w:rPr>
              <w:t>交易</w:t>
            </w:r>
            <w:proofErr w:type="spellEnd"/>
          </w:p>
        </w:tc>
      </w:tr>
      <w:tr w:rsidR="00A823E4" w:rsidRPr="00C05E4A" w14:paraId="360F3F41" w14:textId="77777777">
        <w:trPr>
          <w:trHeight w:val="500"/>
        </w:trPr>
        <w:tc>
          <w:tcPr>
            <w:tcW w:w="7400" w:type="dxa"/>
            <w:shd w:val="clear" w:color="auto" w:fill="FFFFFF"/>
            <w:vAlign w:val="center"/>
          </w:tcPr>
          <w:p w14:paraId="0E142655" w14:textId="15BE2B44" w:rsidR="00A823E4" w:rsidRPr="00C05E4A" w:rsidRDefault="007832E1"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lang w:eastAsia="zh-CN"/>
              </w:rPr>
              <w:t>□</w:t>
            </w:r>
            <w:proofErr w:type="spellStart"/>
            <w:r>
              <w:rPr>
                <w:rFonts w:ascii="仿宋_GB2312" w:eastAsia="仿宋_GB2312" w:hint="eastAsia"/>
                <w:sz w:val="32"/>
                <w:szCs w:val="32"/>
                <w:lang w:eastAsia="zh-CN"/>
              </w:rPr>
              <w:t>C</w:t>
            </w:r>
            <w:r w:rsidRPr="00C05E4A">
              <w:rPr>
                <w:rFonts w:ascii="仿宋_GB2312" w:eastAsia="仿宋_GB2312" w:hAnsi="PMingLiU" w:cs="PMingLiU" w:hint="eastAsia"/>
                <w:sz w:val="32"/>
                <w:szCs w:val="32"/>
              </w:rPr>
              <w:t>重组</w:t>
            </w:r>
            <w:proofErr w:type="spellEnd"/>
          </w:p>
        </w:tc>
      </w:tr>
      <w:tr w:rsidR="00A823E4" w:rsidRPr="00C05E4A" w14:paraId="0107A804" w14:textId="77777777">
        <w:trPr>
          <w:trHeight w:val="500"/>
        </w:trPr>
        <w:tc>
          <w:tcPr>
            <w:tcW w:w="7400" w:type="dxa"/>
            <w:shd w:val="clear" w:color="auto" w:fill="FFFFFF"/>
            <w:vAlign w:val="center"/>
          </w:tcPr>
          <w:p w14:paraId="01FA792F" w14:textId="0E944445" w:rsidR="00A823E4" w:rsidRPr="00C05E4A" w:rsidRDefault="007832E1"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r w:rsidRPr="00C05E4A">
              <w:rPr>
                <w:rFonts w:ascii="仿宋_GB2312" w:eastAsia="仿宋_GB2312" w:hint="eastAsia"/>
                <w:sz w:val="32"/>
                <w:szCs w:val="32"/>
                <w:lang w:eastAsia="zh-CN"/>
              </w:rPr>
              <w:t>□</w:t>
            </w:r>
            <w:proofErr w:type="spellStart"/>
            <w:r>
              <w:rPr>
                <w:rFonts w:ascii="仿宋_GB2312" w:eastAsia="仿宋_GB2312" w:hint="eastAsia"/>
                <w:sz w:val="32"/>
                <w:szCs w:val="32"/>
                <w:lang w:eastAsia="zh-CN"/>
              </w:rPr>
              <w:t>D</w:t>
            </w:r>
            <w:r w:rsidRPr="00C05E4A">
              <w:rPr>
                <w:rFonts w:ascii="仿宋_GB2312" w:eastAsia="仿宋_GB2312" w:hAnsi="PMingLiU" w:cs="PMingLiU" w:hint="eastAsia"/>
                <w:sz w:val="32"/>
                <w:szCs w:val="32"/>
              </w:rPr>
              <w:t>其他</w:t>
            </w:r>
            <w:proofErr w:type="spellEnd"/>
            <w:r w:rsidRPr="00C05E4A">
              <w:rPr>
                <w:rFonts w:ascii="仿宋_GB2312" w:eastAsia="仿宋_GB2312" w:hint="eastAsia"/>
                <w:sz w:val="32"/>
                <w:szCs w:val="32"/>
              </w:rPr>
              <w:t xml:space="preserve"> _________________ * </w:t>
            </w:r>
          </w:p>
        </w:tc>
      </w:tr>
    </w:tbl>
    <w:p w14:paraId="3547036B" w14:textId="77777777" w:rsidR="00A823E4" w:rsidRPr="00C05E4A" w:rsidRDefault="00000000" w:rsidP="00C05E4A">
      <w:pPr>
        <w:adjustRightInd w:val="0"/>
        <w:snapToGrid w:val="0"/>
        <w:spacing w:line="578" w:lineRule="exact"/>
        <w:ind w:firstLineChars="200" w:firstLine="640"/>
        <w:jc w:val="both"/>
        <w:rPr>
          <w:rFonts w:ascii="仿宋_GB2312" w:eastAsia="仿宋_GB2312"/>
          <w:color w:val="0066FF"/>
          <w:sz w:val="32"/>
          <w:szCs w:val="32"/>
        </w:rPr>
      </w:pPr>
      <w:r w:rsidRPr="00C05E4A">
        <w:rPr>
          <w:rFonts w:ascii="仿宋_GB2312" w:eastAsia="仿宋_GB2312" w:hAnsi="PMingLiU" w:cs="PMingLiU" w:hint="eastAsia"/>
          <w:color w:val="0066FF"/>
          <w:sz w:val="32"/>
          <w:szCs w:val="32"/>
        </w:rPr>
        <w:t>依赖于第</w:t>
      </w:r>
      <w:r w:rsidRPr="00C05E4A">
        <w:rPr>
          <w:rFonts w:ascii="仿宋_GB2312" w:eastAsia="仿宋_GB2312" w:hint="eastAsia"/>
          <w:color w:val="0066FF"/>
          <w:sz w:val="32"/>
          <w:szCs w:val="32"/>
        </w:rPr>
        <w:t>23.</w:t>
      </w:r>
      <w:r w:rsidRPr="00C05E4A">
        <w:rPr>
          <w:rFonts w:ascii="仿宋_GB2312" w:eastAsia="仿宋_GB2312" w:hAnsi="PMingLiU" w:cs="PMingLiU" w:hint="eastAsia"/>
          <w:color w:val="0066FF"/>
          <w:sz w:val="32"/>
          <w:szCs w:val="32"/>
        </w:rPr>
        <w:t>题第</w:t>
      </w:r>
      <w:r w:rsidRPr="00C05E4A">
        <w:rPr>
          <w:rFonts w:ascii="仿宋_GB2312" w:eastAsia="仿宋_GB2312" w:hint="eastAsia"/>
          <w:color w:val="0066FF"/>
          <w:sz w:val="32"/>
          <w:szCs w:val="32"/>
        </w:rPr>
        <w:t>1</w:t>
      </w:r>
      <w:r w:rsidRPr="00C05E4A">
        <w:rPr>
          <w:rFonts w:ascii="仿宋_GB2312" w:eastAsia="仿宋_GB2312" w:hAnsi="PMingLiU" w:cs="PMingLiU" w:hint="eastAsia"/>
          <w:color w:val="0066FF"/>
          <w:sz w:val="32"/>
          <w:szCs w:val="32"/>
        </w:rPr>
        <w:t>个选项</w:t>
      </w:r>
    </w:p>
    <w:p w14:paraId="1B14321E" w14:textId="352E9EB2"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24.</w:t>
      </w:r>
      <w:r w:rsidRPr="00C05E4A">
        <w:rPr>
          <w:rFonts w:ascii="仿宋_GB2312" w:eastAsia="仿宋_GB2312" w:hAnsi="PMingLiU" w:cs="PMingLiU" w:hint="eastAsia"/>
          <w:sz w:val="32"/>
          <w:szCs w:val="32"/>
          <w:lang w:eastAsia="zh-CN"/>
        </w:rPr>
        <w:t>您在评估中面临的主要障碍（多选，按主次顺序排序）</w:t>
      </w:r>
      <w:r w:rsidRPr="00C05E4A">
        <w:rPr>
          <w:rFonts w:ascii="仿宋_GB2312" w:eastAsia="仿宋_GB2312" w:hint="eastAsia"/>
          <w:sz w:val="32"/>
          <w:szCs w:val="32"/>
          <w:lang w:eastAsia="zh-CN"/>
        </w:rPr>
        <w:t xml:space="preserve"> [</w:t>
      </w:r>
      <w:r w:rsidRPr="00C05E4A">
        <w:rPr>
          <w:rFonts w:ascii="仿宋_GB2312" w:eastAsia="仿宋_GB2312" w:hAnsi="PMingLiU" w:cs="PMingLiU" w:hint="eastAsia"/>
          <w:sz w:val="32"/>
          <w:szCs w:val="32"/>
          <w:lang w:eastAsia="zh-CN"/>
        </w:rPr>
        <w:t>排序题，请在中括号内依次填入数字</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9394"/>
      </w:tblGrid>
      <w:tr w:rsidR="00A823E4" w:rsidRPr="00C05E4A" w14:paraId="799F689E" w14:textId="77777777">
        <w:trPr>
          <w:trHeight w:val="500"/>
        </w:trPr>
        <w:tc>
          <w:tcPr>
            <w:tcW w:w="7400" w:type="dxa"/>
            <w:shd w:val="clear" w:color="auto" w:fill="FFFFFF"/>
            <w:vAlign w:val="center"/>
          </w:tcPr>
          <w:p w14:paraId="70D36A3C"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A</w:t>
            </w:r>
            <w:proofErr w:type="gramEnd"/>
            <w:r w:rsidRPr="00C05E4A">
              <w:rPr>
                <w:rFonts w:ascii="仿宋_GB2312" w:eastAsia="仿宋_GB2312" w:hAnsi="PMingLiU" w:cs="PMingLiU" w:hint="eastAsia"/>
                <w:sz w:val="32"/>
                <w:szCs w:val="32"/>
              </w:rPr>
              <w:t>评估标准模糊</w:t>
            </w:r>
            <w:proofErr w:type="spellEnd"/>
          </w:p>
        </w:tc>
      </w:tr>
      <w:tr w:rsidR="00A823E4" w:rsidRPr="00C05E4A" w14:paraId="2FC1DEEF" w14:textId="77777777">
        <w:trPr>
          <w:trHeight w:val="500"/>
        </w:trPr>
        <w:tc>
          <w:tcPr>
            <w:tcW w:w="7400" w:type="dxa"/>
            <w:shd w:val="clear" w:color="auto" w:fill="FFFFFF"/>
            <w:vAlign w:val="center"/>
          </w:tcPr>
          <w:p w14:paraId="737D7A18"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B</w:t>
            </w:r>
            <w:proofErr w:type="gramEnd"/>
            <w:r w:rsidRPr="00C05E4A">
              <w:rPr>
                <w:rFonts w:ascii="仿宋_GB2312" w:eastAsia="仿宋_GB2312" w:hAnsi="PMingLiU" w:cs="PMingLiU" w:hint="eastAsia"/>
                <w:sz w:val="32"/>
                <w:szCs w:val="32"/>
              </w:rPr>
              <w:t>权属纠纷</w:t>
            </w:r>
            <w:proofErr w:type="spellEnd"/>
          </w:p>
        </w:tc>
      </w:tr>
      <w:tr w:rsidR="00A823E4" w:rsidRPr="00C05E4A" w14:paraId="759AED88" w14:textId="77777777">
        <w:trPr>
          <w:trHeight w:val="500"/>
        </w:trPr>
        <w:tc>
          <w:tcPr>
            <w:tcW w:w="7400" w:type="dxa"/>
            <w:shd w:val="clear" w:color="auto" w:fill="FFFFFF"/>
            <w:vAlign w:val="center"/>
          </w:tcPr>
          <w:p w14:paraId="3B92462D"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C</w:t>
            </w:r>
            <w:proofErr w:type="gramEnd"/>
            <w:r w:rsidRPr="00C05E4A">
              <w:rPr>
                <w:rFonts w:ascii="仿宋_GB2312" w:eastAsia="仿宋_GB2312" w:hAnsi="PMingLiU" w:cs="PMingLiU" w:hint="eastAsia"/>
                <w:sz w:val="32"/>
                <w:szCs w:val="32"/>
              </w:rPr>
              <w:t>数据可比性差</w:t>
            </w:r>
            <w:proofErr w:type="spellEnd"/>
          </w:p>
        </w:tc>
      </w:tr>
      <w:tr w:rsidR="00A823E4" w:rsidRPr="00C05E4A" w14:paraId="756FC29B" w14:textId="77777777">
        <w:trPr>
          <w:trHeight w:val="500"/>
        </w:trPr>
        <w:tc>
          <w:tcPr>
            <w:tcW w:w="7400" w:type="dxa"/>
            <w:shd w:val="clear" w:color="auto" w:fill="FFFFFF"/>
            <w:vAlign w:val="center"/>
          </w:tcPr>
          <w:p w14:paraId="53977BA8"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lastRenderedPageBreak/>
              <w:t>[ ]</w:t>
            </w:r>
            <w:proofErr w:type="spellStart"/>
            <w:r w:rsidRPr="00C05E4A">
              <w:rPr>
                <w:rFonts w:ascii="仿宋_GB2312" w:eastAsia="仿宋_GB2312" w:hint="eastAsia"/>
                <w:sz w:val="32"/>
                <w:szCs w:val="32"/>
              </w:rPr>
              <w:t>D</w:t>
            </w:r>
            <w:proofErr w:type="gramEnd"/>
            <w:r w:rsidRPr="00C05E4A">
              <w:rPr>
                <w:rFonts w:ascii="仿宋_GB2312" w:eastAsia="仿宋_GB2312" w:hAnsi="PMingLiU" w:cs="PMingLiU" w:hint="eastAsia"/>
                <w:sz w:val="32"/>
                <w:szCs w:val="32"/>
              </w:rPr>
              <w:t>监管流程复杂</w:t>
            </w:r>
            <w:proofErr w:type="spellEnd"/>
          </w:p>
        </w:tc>
      </w:tr>
      <w:tr w:rsidR="00A823E4" w:rsidRPr="00C05E4A" w14:paraId="4AF34D60" w14:textId="77777777">
        <w:trPr>
          <w:trHeight w:val="500"/>
        </w:trPr>
        <w:tc>
          <w:tcPr>
            <w:tcW w:w="7400" w:type="dxa"/>
            <w:shd w:val="clear" w:color="auto" w:fill="FFFFFF"/>
            <w:vAlign w:val="center"/>
          </w:tcPr>
          <w:p w14:paraId="5B89A7B2"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E</w:t>
            </w:r>
            <w:proofErr w:type="gramEnd"/>
            <w:r w:rsidRPr="00C05E4A">
              <w:rPr>
                <w:rFonts w:ascii="仿宋_GB2312" w:eastAsia="仿宋_GB2312" w:hAnsi="PMingLiU" w:cs="PMingLiU" w:hint="eastAsia"/>
                <w:sz w:val="32"/>
                <w:szCs w:val="32"/>
              </w:rPr>
              <w:t>财税政策不匹配</w:t>
            </w:r>
            <w:proofErr w:type="spellEnd"/>
          </w:p>
        </w:tc>
      </w:tr>
      <w:tr w:rsidR="00A823E4" w:rsidRPr="00C05E4A" w14:paraId="6CE3877C" w14:textId="77777777">
        <w:trPr>
          <w:trHeight w:val="500"/>
        </w:trPr>
        <w:tc>
          <w:tcPr>
            <w:tcW w:w="7400" w:type="dxa"/>
            <w:shd w:val="clear" w:color="auto" w:fill="FFFFFF"/>
            <w:vAlign w:val="center"/>
          </w:tcPr>
          <w:p w14:paraId="72EC436C"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rPr>
            </w:pPr>
            <w:proofErr w:type="gramStart"/>
            <w:r w:rsidRPr="00C05E4A">
              <w:rPr>
                <w:rFonts w:ascii="仿宋_GB2312" w:eastAsia="仿宋_GB2312" w:hint="eastAsia"/>
                <w:sz w:val="32"/>
                <w:szCs w:val="32"/>
              </w:rPr>
              <w:t>[ ]</w:t>
            </w:r>
            <w:proofErr w:type="spellStart"/>
            <w:r w:rsidRPr="00C05E4A">
              <w:rPr>
                <w:rFonts w:ascii="仿宋_GB2312" w:eastAsia="仿宋_GB2312" w:hint="eastAsia"/>
                <w:sz w:val="32"/>
                <w:szCs w:val="32"/>
              </w:rPr>
              <w:t>F</w:t>
            </w:r>
            <w:proofErr w:type="gramEnd"/>
            <w:r w:rsidRPr="00C05E4A">
              <w:rPr>
                <w:rFonts w:ascii="仿宋_GB2312" w:eastAsia="仿宋_GB2312" w:hAnsi="PMingLiU" w:cs="PMingLiU" w:hint="eastAsia"/>
                <w:sz w:val="32"/>
                <w:szCs w:val="32"/>
              </w:rPr>
              <w:t>报告披露不规范</w:t>
            </w:r>
            <w:proofErr w:type="spellEnd"/>
          </w:p>
        </w:tc>
      </w:tr>
      <w:tr w:rsidR="00A823E4" w:rsidRPr="00C05E4A" w14:paraId="5426753A" w14:textId="77777777">
        <w:trPr>
          <w:trHeight w:val="500"/>
        </w:trPr>
        <w:tc>
          <w:tcPr>
            <w:tcW w:w="7400" w:type="dxa"/>
            <w:shd w:val="clear" w:color="auto" w:fill="FFFFFF"/>
            <w:vAlign w:val="center"/>
          </w:tcPr>
          <w:p w14:paraId="6FD1869F" w14:textId="77777777" w:rsidR="00A823E4" w:rsidRPr="00C05E4A" w:rsidRDefault="00000000" w:rsidP="00C05E4A">
            <w:pPr>
              <w:adjustRightInd w:val="0"/>
              <w:snapToGrid w:val="0"/>
              <w:spacing w:line="578" w:lineRule="exact"/>
              <w:ind w:firstLineChars="200" w:firstLine="640"/>
              <w:jc w:val="both"/>
              <w:rPr>
                <w:rFonts w:ascii="仿宋_GB2312" w:eastAsia="仿宋_GB2312" w:hAnsi="微软雅黑" w:cs="微软雅黑" w:hint="eastAsia"/>
                <w:sz w:val="32"/>
                <w:szCs w:val="32"/>
                <w:lang w:eastAsia="zh-CN"/>
              </w:rPr>
            </w:pPr>
            <w:r w:rsidRPr="00C05E4A">
              <w:rPr>
                <w:rFonts w:ascii="仿宋_GB2312" w:eastAsia="仿宋_GB2312" w:hint="eastAsia"/>
                <w:sz w:val="32"/>
                <w:szCs w:val="32"/>
                <w:lang w:eastAsia="zh-CN"/>
              </w:rPr>
              <w:t>[ ]G</w:t>
            </w:r>
            <w:r w:rsidRPr="00C05E4A">
              <w:rPr>
                <w:rFonts w:ascii="仿宋_GB2312" w:eastAsia="仿宋_GB2312" w:hAnsi="PMingLiU" w:cs="PMingLiU" w:hint="eastAsia"/>
                <w:sz w:val="32"/>
                <w:szCs w:val="32"/>
                <w:lang w:eastAsia="zh-CN"/>
              </w:rPr>
              <w:t>政府部门协同性不足</w:t>
            </w:r>
          </w:p>
        </w:tc>
      </w:tr>
    </w:tbl>
    <w:p w14:paraId="658D8143" w14:textId="588AEFE0"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25.</w:t>
      </w:r>
      <w:r w:rsidRPr="00C05E4A">
        <w:rPr>
          <w:rFonts w:ascii="仿宋_GB2312" w:eastAsia="仿宋_GB2312" w:hAnsi="PMingLiU" w:cs="PMingLiU" w:hint="eastAsia"/>
          <w:sz w:val="32"/>
          <w:szCs w:val="32"/>
          <w:lang w:eastAsia="zh-CN"/>
        </w:rPr>
        <w:t>在文化无形资产评估中，争议解决机制的有效性如何</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（请用</w:t>
      </w:r>
      <w:r w:rsidRPr="00C05E4A">
        <w:rPr>
          <w:rFonts w:ascii="仿宋_GB2312" w:eastAsia="仿宋_GB2312" w:hint="eastAsia"/>
          <w:sz w:val="32"/>
          <w:szCs w:val="32"/>
          <w:lang w:eastAsia="zh-CN"/>
        </w:rPr>
        <w:t>5</w:t>
      </w:r>
      <w:r w:rsidRPr="00C05E4A">
        <w:rPr>
          <w:rFonts w:ascii="仿宋_GB2312" w:eastAsia="仿宋_GB2312" w:hAnsi="PMingLiU" w:cs="PMingLiU" w:hint="eastAsia"/>
          <w:sz w:val="32"/>
          <w:szCs w:val="32"/>
          <w:lang w:eastAsia="zh-CN"/>
        </w:rPr>
        <w:t>分制量表评分，</w:t>
      </w:r>
      <w:r w:rsidRPr="00C05E4A">
        <w:rPr>
          <w:rFonts w:ascii="仿宋_GB2312" w:eastAsia="仿宋_GB2312" w:hint="eastAsia"/>
          <w:sz w:val="32"/>
          <w:szCs w:val="32"/>
          <w:lang w:eastAsia="zh-CN"/>
        </w:rPr>
        <w:t>1</w:t>
      </w:r>
      <w:r w:rsidRPr="00C05E4A">
        <w:rPr>
          <w:rFonts w:ascii="仿宋_GB2312" w:eastAsia="仿宋_GB2312" w:hAnsi="PMingLiU" w:cs="PMingLiU" w:hint="eastAsia"/>
          <w:sz w:val="32"/>
          <w:szCs w:val="32"/>
          <w:lang w:eastAsia="zh-CN"/>
        </w:rPr>
        <w:t>为非常无效，</w:t>
      </w:r>
      <w:r w:rsidRPr="00C05E4A">
        <w:rPr>
          <w:rFonts w:ascii="仿宋_GB2312" w:eastAsia="仿宋_GB2312" w:hint="eastAsia"/>
          <w:sz w:val="32"/>
          <w:szCs w:val="32"/>
          <w:lang w:eastAsia="zh-CN"/>
        </w:rPr>
        <w:t>5</w:t>
      </w:r>
      <w:r w:rsidRPr="00C05E4A">
        <w:rPr>
          <w:rFonts w:ascii="仿宋_GB2312" w:eastAsia="仿宋_GB2312" w:hAnsi="PMingLiU" w:cs="PMingLiU" w:hint="eastAsia"/>
          <w:sz w:val="32"/>
          <w:szCs w:val="32"/>
          <w:lang w:eastAsia="zh-CN"/>
        </w:rPr>
        <w:t>为非常有效）</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矩阵量表题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5637"/>
        <w:gridCol w:w="708"/>
        <w:gridCol w:w="709"/>
        <w:gridCol w:w="709"/>
        <w:gridCol w:w="850"/>
        <w:gridCol w:w="781"/>
      </w:tblGrid>
      <w:tr w:rsidR="00A823E4" w:rsidRPr="00C05E4A" w14:paraId="70F67E48" w14:textId="77777777" w:rsidTr="007832E1">
        <w:trPr>
          <w:trHeight w:val="360"/>
        </w:trPr>
        <w:tc>
          <w:tcPr>
            <w:tcW w:w="5637" w:type="dxa"/>
            <w:vAlign w:val="center"/>
          </w:tcPr>
          <w:p w14:paraId="00A4E4D9" w14:textId="77777777" w:rsidR="00A823E4" w:rsidRPr="00C05E4A" w:rsidRDefault="00A823E4" w:rsidP="00C05E4A">
            <w:pPr>
              <w:adjustRightInd w:val="0"/>
              <w:snapToGrid w:val="0"/>
              <w:spacing w:line="578" w:lineRule="exact"/>
              <w:ind w:firstLineChars="200" w:firstLine="640"/>
              <w:jc w:val="both"/>
              <w:rPr>
                <w:rFonts w:ascii="仿宋_GB2312" w:eastAsia="仿宋_GB2312"/>
                <w:sz w:val="32"/>
                <w:szCs w:val="32"/>
                <w:lang w:eastAsia="zh-CN"/>
              </w:rPr>
            </w:pPr>
          </w:p>
        </w:tc>
        <w:tc>
          <w:tcPr>
            <w:tcW w:w="708" w:type="dxa"/>
            <w:vAlign w:val="center"/>
          </w:tcPr>
          <w:p w14:paraId="50EC15D3" w14:textId="77777777" w:rsidR="00A823E4" w:rsidRPr="00C05E4A" w:rsidRDefault="00000000" w:rsidP="006741E0">
            <w:pPr>
              <w:adjustRightInd w:val="0"/>
              <w:snapToGrid w:val="0"/>
              <w:spacing w:line="578" w:lineRule="exact"/>
              <w:jc w:val="both"/>
              <w:rPr>
                <w:rFonts w:ascii="仿宋_GB2312" w:eastAsia="仿宋_GB2312"/>
                <w:sz w:val="32"/>
                <w:szCs w:val="32"/>
              </w:rPr>
            </w:pPr>
            <w:r w:rsidRPr="00C05E4A">
              <w:rPr>
                <w:rFonts w:ascii="仿宋_GB2312" w:eastAsia="仿宋_GB2312" w:hint="eastAsia"/>
                <w:sz w:val="32"/>
                <w:szCs w:val="32"/>
              </w:rPr>
              <w:t>1</w:t>
            </w:r>
          </w:p>
        </w:tc>
        <w:tc>
          <w:tcPr>
            <w:tcW w:w="709" w:type="dxa"/>
            <w:vAlign w:val="center"/>
          </w:tcPr>
          <w:p w14:paraId="0C0E13F4" w14:textId="77777777" w:rsidR="00A823E4" w:rsidRPr="00C05E4A" w:rsidRDefault="00000000" w:rsidP="006741E0">
            <w:pPr>
              <w:adjustRightInd w:val="0"/>
              <w:snapToGrid w:val="0"/>
              <w:spacing w:line="578" w:lineRule="exact"/>
              <w:jc w:val="both"/>
              <w:rPr>
                <w:rFonts w:ascii="仿宋_GB2312" w:eastAsia="仿宋_GB2312"/>
                <w:sz w:val="32"/>
                <w:szCs w:val="32"/>
              </w:rPr>
            </w:pPr>
            <w:r w:rsidRPr="00C05E4A">
              <w:rPr>
                <w:rFonts w:ascii="仿宋_GB2312" w:eastAsia="仿宋_GB2312" w:hint="eastAsia"/>
                <w:sz w:val="32"/>
                <w:szCs w:val="32"/>
              </w:rPr>
              <w:t>2</w:t>
            </w:r>
          </w:p>
        </w:tc>
        <w:tc>
          <w:tcPr>
            <w:tcW w:w="709" w:type="dxa"/>
            <w:vAlign w:val="center"/>
          </w:tcPr>
          <w:p w14:paraId="13201D7C" w14:textId="77777777" w:rsidR="00A823E4" w:rsidRPr="00C05E4A" w:rsidRDefault="00000000" w:rsidP="006741E0">
            <w:pPr>
              <w:adjustRightInd w:val="0"/>
              <w:snapToGrid w:val="0"/>
              <w:spacing w:line="578" w:lineRule="exact"/>
              <w:jc w:val="both"/>
              <w:rPr>
                <w:rFonts w:ascii="仿宋_GB2312" w:eastAsia="仿宋_GB2312"/>
                <w:sz w:val="32"/>
                <w:szCs w:val="32"/>
              </w:rPr>
            </w:pPr>
            <w:r w:rsidRPr="00C05E4A">
              <w:rPr>
                <w:rFonts w:ascii="仿宋_GB2312" w:eastAsia="仿宋_GB2312" w:hint="eastAsia"/>
                <w:sz w:val="32"/>
                <w:szCs w:val="32"/>
              </w:rPr>
              <w:t>3</w:t>
            </w:r>
          </w:p>
        </w:tc>
        <w:tc>
          <w:tcPr>
            <w:tcW w:w="850" w:type="dxa"/>
            <w:vAlign w:val="center"/>
          </w:tcPr>
          <w:p w14:paraId="5217C71B" w14:textId="77777777" w:rsidR="00A823E4" w:rsidRPr="00C05E4A" w:rsidRDefault="00000000" w:rsidP="006741E0">
            <w:pPr>
              <w:adjustRightInd w:val="0"/>
              <w:snapToGrid w:val="0"/>
              <w:spacing w:line="578" w:lineRule="exact"/>
              <w:jc w:val="both"/>
              <w:rPr>
                <w:rFonts w:ascii="仿宋_GB2312" w:eastAsia="仿宋_GB2312"/>
                <w:sz w:val="32"/>
                <w:szCs w:val="32"/>
              </w:rPr>
            </w:pPr>
            <w:r w:rsidRPr="00C05E4A">
              <w:rPr>
                <w:rFonts w:ascii="仿宋_GB2312" w:eastAsia="仿宋_GB2312" w:hint="eastAsia"/>
                <w:sz w:val="32"/>
                <w:szCs w:val="32"/>
              </w:rPr>
              <w:t>4</w:t>
            </w:r>
          </w:p>
        </w:tc>
        <w:tc>
          <w:tcPr>
            <w:tcW w:w="781" w:type="dxa"/>
            <w:vAlign w:val="center"/>
          </w:tcPr>
          <w:p w14:paraId="753E4553" w14:textId="77777777" w:rsidR="00A823E4" w:rsidRPr="00C05E4A" w:rsidRDefault="00000000" w:rsidP="006741E0">
            <w:pPr>
              <w:adjustRightInd w:val="0"/>
              <w:snapToGrid w:val="0"/>
              <w:spacing w:line="578" w:lineRule="exact"/>
              <w:jc w:val="both"/>
              <w:rPr>
                <w:rFonts w:ascii="仿宋_GB2312" w:eastAsia="仿宋_GB2312"/>
                <w:sz w:val="32"/>
                <w:szCs w:val="32"/>
              </w:rPr>
            </w:pPr>
            <w:r w:rsidRPr="00C05E4A">
              <w:rPr>
                <w:rFonts w:ascii="仿宋_GB2312" w:eastAsia="仿宋_GB2312" w:hint="eastAsia"/>
                <w:sz w:val="32"/>
                <w:szCs w:val="32"/>
              </w:rPr>
              <w:t>5</w:t>
            </w:r>
          </w:p>
        </w:tc>
      </w:tr>
      <w:tr w:rsidR="00A823E4" w:rsidRPr="00C05E4A" w14:paraId="29A0F051" w14:textId="77777777" w:rsidTr="007832E1">
        <w:trPr>
          <w:trHeight w:val="360"/>
        </w:trPr>
        <w:tc>
          <w:tcPr>
            <w:tcW w:w="5637" w:type="dxa"/>
            <w:vAlign w:val="center"/>
          </w:tcPr>
          <w:p w14:paraId="3B57772F" w14:textId="77777777" w:rsidR="00A823E4" w:rsidRPr="00C05E4A" w:rsidRDefault="00000000" w:rsidP="006741E0">
            <w:pPr>
              <w:adjustRightInd w:val="0"/>
              <w:snapToGrid w:val="0"/>
              <w:spacing w:line="578" w:lineRule="exact"/>
              <w:jc w:val="both"/>
              <w:rPr>
                <w:rFonts w:ascii="仿宋_GB2312" w:eastAsia="仿宋_GB2312"/>
                <w:color w:val="333333"/>
                <w:sz w:val="32"/>
                <w:szCs w:val="32"/>
                <w:lang w:eastAsia="zh-CN"/>
              </w:rPr>
            </w:pPr>
            <w:r w:rsidRPr="00C05E4A">
              <w:rPr>
                <w:rFonts w:ascii="仿宋_GB2312" w:eastAsia="仿宋_GB2312" w:hint="eastAsia"/>
                <w:sz w:val="32"/>
                <w:szCs w:val="32"/>
                <w:lang w:eastAsia="zh-CN"/>
              </w:rPr>
              <w:t>A</w:t>
            </w:r>
            <w:r w:rsidRPr="00C05E4A">
              <w:rPr>
                <w:rFonts w:ascii="仿宋_GB2312" w:eastAsia="仿宋_GB2312" w:hAnsi="PMingLiU" w:cs="PMingLiU" w:hint="eastAsia"/>
                <w:sz w:val="32"/>
                <w:szCs w:val="32"/>
                <w:lang w:eastAsia="zh-CN"/>
              </w:rPr>
              <w:t>内部争议解决流程（如机构内部投诉渠道）</w:t>
            </w:r>
          </w:p>
        </w:tc>
        <w:tc>
          <w:tcPr>
            <w:tcW w:w="708" w:type="dxa"/>
            <w:vAlign w:val="center"/>
          </w:tcPr>
          <w:p w14:paraId="258416A0"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5764B5B7"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4D9C1328"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850" w:type="dxa"/>
            <w:vAlign w:val="center"/>
          </w:tcPr>
          <w:p w14:paraId="7797D206"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81" w:type="dxa"/>
            <w:vAlign w:val="center"/>
          </w:tcPr>
          <w:p w14:paraId="166130FC"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r>
      <w:tr w:rsidR="00A823E4" w:rsidRPr="00C05E4A" w14:paraId="4005D45E" w14:textId="77777777" w:rsidTr="007832E1">
        <w:trPr>
          <w:trHeight w:val="360"/>
        </w:trPr>
        <w:tc>
          <w:tcPr>
            <w:tcW w:w="5637" w:type="dxa"/>
            <w:vAlign w:val="center"/>
          </w:tcPr>
          <w:p w14:paraId="1E3012D1" w14:textId="77777777" w:rsidR="00A823E4" w:rsidRPr="00C05E4A" w:rsidRDefault="00000000" w:rsidP="006741E0">
            <w:pPr>
              <w:adjustRightInd w:val="0"/>
              <w:snapToGrid w:val="0"/>
              <w:spacing w:line="578" w:lineRule="exact"/>
              <w:jc w:val="both"/>
              <w:rPr>
                <w:rFonts w:ascii="仿宋_GB2312" w:eastAsia="仿宋_GB2312"/>
                <w:color w:val="333333"/>
                <w:sz w:val="32"/>
                <w:szCs w:val="32"/>
                <w:lang w:eastAsia="zh-CN"/>
              </w:rPr>
            </w:pPr>
            <w:r w:rsidRPr="00C05E4A">
              <w:rPr>
                <w:rFonts w:ascii="仿宋_GB2312" w:eastAsia="仿宋_GB2312" w:hint="eastAsia"/>
                <w:sz w:val="32"/>
                <w:szCs w:val="32"/>
                <w:lang w:eastAsia="zh-CN"/>
              </w:rPr>
              <w:t>B</w:t>
            </w:r>
            <w:r w:rsidRPr="00C05E4A">
              <w:rPr>
                <w:rFonts w:ascii="仿宋_GB2312" w:eastAsia="仿宋_GB2312" w:hAnsi="PMingLiU" w:cs="PMingLiU" w:hint="eastAsia"/>
                <w:sz w:val="32"/>
                <w:szCs w:val="32"/>
                <w:lang w:eastAsia="zh-CN"/>
              </w:rPr>
              <w:t>第三方调解或仲裁（如认证机构介入）</w:t>
            </w:r>
          </w:p>
        </w:tc>
        <w:tc>
          <w:tcPr>
            <w:tcW w:w="708" w:type="dxa"/>
            <w:vAlign w:val="center"/>
          </w:tcPr>
          <w:p w14:paraId="354EA907"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25B747DD"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034CA65B"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850" w:type="dxa"/>
            <w:vAlign w:val="center"/>
          </w:tcPr>
          <w:p w14:paraId="2E96A5F6"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81" w:type="dxa"/>
            <w:vAlign w:val="center"/>
          </w:tcPr>
          <w:p w14:paraId="64698AFC"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r>
      <w:tr w:rsidR="00A823E4" w:rsidRPr="00C05E4A" w14:paraId="061D9000" w14:textId="77777777" w:rsidTr="007832E1">
        <w:trPr>
          <w:trHeight w:val="360"/>
        </w:trPr>
        <w:tc>
          <w:tcPr>
            <w:tcW w:w="5637" w:type="dxa"/>
            <w:vAlign w:val="center"/>
          </w:tcPr>
          <w:p w14:paraId="3AB0E66D" w14:textId="77777777" w:rsidR="00A823E4" w:rsidRPr="00C05E4A" w:rsidRDefault="00000000" w:rsidP="006741E0">
            <w:pPr>
              <w:adjustRightInd w:val="0"/>
              <w:snapToGrid w:val="0"/>
              <w:spacing w:line="578" w:lineRule="exact"/>
              <w:jc w:val="both"/>
              <w:rPr>
                <w:rFonts w:ascii="仿宋_GB2312" w:eastAsia="仿宋_GB2312"/>
                <w:color w:val="333333"/>
                <w:sz w:val="32"/>
                <w:szCs w:val="32"/>
                <w:lang w:eastAsia="zh-CN"/>
              </w:rPr>
            </w:pPr>
            <w:r w:rsidRPr="00C05E4A">
              <w:rPr>
                <w:rFonts w:ascii="仿宋_GB2312" w:eastAsia="仿宋_GB2312" w:hint="eastAsia"/>
                <w:sz w:val="32"/>
                <w:szCs w:val="32"/>
                <w:lang w:eastAsia="zh-CN"/>
              </w:rPr>
              <w:t>C</w:t>
            </w:r>
            <w:r w:rsidRPr="00C05E4A">
              <w:rPr>
                <w:rFonts w:ascii="仿宋_GB2312" w:eastAsia="仿宋_GB2312" w:hAnsi="PMingLiU" w:cs="PMingLiU" w:hint="eastAsia"/>
                <w:sz w:val="32"/>
                <w:szCs w:val="32"/>
                <w:lang w:eastAsia="zh-CN"/>
              </w:rPr>
              <w:t>法律诉讼效率和结果</w:t>
            </w:r>
          </w:p>
        </w:tc>
        <w:tc>
          <w:tcPr>
            <w:tcW w:w="708" w:type="dxa"/>
            <w:vAlign w:val="center"/>
          </w:tcPr>
          <w:p w14:paraId="2F84B9FE"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11E00950"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09" w:type="dxa"/>
            <w:vAlign w:val="center"/>
          </w:tcPr>
          <w:p w14:paraId="5AD1F2D7"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850" w:type="dxa"/>
            <w:vAlign w:val="center"/>
          </w:tcPr>
          <w:p w14:paraId="435E0576"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c>
          <w:tcPr>
            <w:tcW w:w="781" w:type="dxa"/>
            <w:vAlign w:val="center"/>
          </w:tcPr>
          <w:p w14:paraId="0904542A" w14:textId="77777777" w:rsidR="00A823E4" w:rsidRPr="00C05E4A" w:rsidRDefault="00000000" w:rsidP="006741E0">
            <w:pPr>
              <w:adjustRightInd w:val="0"/>
              <w:snapToGrid w:val="0"/>
              <w:spacing w:line="578" w:lineRule="exact"/>
              <w:jc w:val="both"/>
              <w:rPr>
                <w:rFonts w:ascii="仿宋_GB2312" w:eastAsia="仿宋_GB2312"/>
                <w:color w:val="333333"/>
                <w:sz w:val="32"/>
                <w:szCs w:val="32"/>
              </w:rPr>
            </w:pPr>
            <w:r w:rsidRPr="00C05E4A">
              <w:rPr>
                <w:rFonts w:ascii="仿宋_GB2312" w:eastAsia="仿宋_GB2312" w:hint="eastAsia"/>
                <w:color w:val="333333"/>
                <w:sz w:val="32"/>
                <w:szCs w:val="32"/>
              </w:rPr>
              <w:t>○</w:t>
            </w:r>
          </w:p>
        </w:tc>
      </w:tr>
    </w:tbl>
    <w:p w14:paraId="61783521" w14:textId="23260053"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26.</w:t>
      </w:r>
      <w:r w:rsidRPr="00C05E4A">
        <w:rPr>
          <w:rFonts w:ascii="仿宋_GB2312" w:eastAsia="仿宋_GB2312" w:hAnsi="PMingLiU" w:cs="PMingLiU" w:hint="eastAsia"/>
          <w:sz w:val="32"/>
          <w:szCs w:val="32"/>
          <w:lang w:eastAsia="zh-CN"/>
        </w:rPr>
        <w:t>本机构对应用期权定价方法评估文化企业的无形资产有什么建议</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5B9B1D29"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592C4F7E" w14:textId="2A230189"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27.</w:t>
      </w:r>
      <w:r w:rsidRPr="00C05E4A">
        <w:rPr>
          <w:rFonts w:ascii="仿宋_GB2312" w:eastAsia="仿宋_GB2312" w:hAnsi="PMingLiU" w:cs="PMingLiU" w:hint="eastAsia"/>
          <w:sz w:val="32"/>
          <w:szCs w:val="32"/>
          <w:lang w:eastAsia="zh-CN"/>
        </w:rPr>
        <w:t>本机构认为</w:t>
      </w:r>
      <w:r w:rsidRPr="00C05E4A">
        <w:rPr>
          <w:rFonts w:ascii="仿宋_GB2312" w:eastAsia="仿宋_GB2312" w:hint="eastAsia"/>
          <w:sz w:val="32"/>
          <w:szCs w:val="32"/>
          <w:lang w:eastAsia="zh-CN"/>
        </w:rPr>
        <w:t>AI</w:t>
      </w:r>
      <w:r w:rsidRPr="00C05E4A">
        <w:rPr>
          <w:rFonts w:ascii="仿宋_GB2312" w:eastAsia="仿宋_GB2312" w:hAnsi="PMingLiU" w:cs="PMingLiU" w:hint="eastAsia"/>
          <w:sz w:val="32"/>
          <w:szCs w:val="32"/>
          <w:lang w:eastAsia="zh-CN"/>
        </w:rPr>
        <w:t>等智能技术会给文化企业的无形资产评估带来哪些机遇与挑战</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13F267F2"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3C7F7EE0" w14:textId="4A5F9762"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lastRenderedPageBreak/>
        <w:t>28</w:t>
      </w:r>
      <w:r w:rsidR="006741E0">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面向评估机构和监管机构，本机构对文化企业的无形资产评估还有哪些意见和建议</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02332AA0"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3E3065AF" w14:textId="0F104AF9"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29.</w:t>
      </w:r>
      <w:r w:rsidRPr="00C05E4A">
        <w:rPr>
          <w:rFonts w:ascii="仿宋_GB2312" w:eastAsia="仿宋_GB2312" w:hAnsi="PMingLiU" w:cs="PMingLiU" w:hint="eastAsia"/>
          <w:sz w:val="32"/>
          <w:szCs w:val="32"/>
          <w:lang w:eastAsia="zh-CN"/>
        </w:rPr>
        <w:t>面向文化企业和监管机构，本机构对文化企业的无形资产保值增值还有哪些意见和建议</w:t>
      </w:r>
      <w:r w:rsidRPr="00C05E4A">
        <w:rPr>
          <w:rFonts w:ascii="仿宋_GB2312" w:eastAsia="仿宋_GB2312" w:hint="eastAsia"/>
          <w:sz w:val="32"/>
          <w:szCs w:val="32"/>
          <w:lang w:eastAsia="zh-CN"/>
        </w:rPr>
        <w:t>?[</w:t>
      </w:r>
      <w:r w:rsidRPr="00C05E4A">
        <w:rPr>
          <w:rFonts w:ascii="仿宋_GB2312" w:eastAsia="仿宋_GB2312" w:hAnsi="PMingLiU" w:cs="PMingLiU" w:hint="eastAsia"/>
          <w:sz w:val="32"/>
          <w:szCs w:val="32"/>
          <w:lang w:eastAsia="zh-CN"/>
        </w:rPr>
        <w:t>填空题</w:t>
      </w:r>
      <w:r w:rsidRPr="00C05E4A">
        <w:rPr>
          <w:rFonts w:ascii="仿宋_GB2312" w:eastAsia="仿宋_GB2312" w:hint="eastAsia"/>
          <w:sz w:val="32"/>
          <w:szCs w:val="32"/>
          <w:lang w:eastAsia="zh-CN"/>
        </w:rPr>
        <w:t>]</w:t>
      </w:r>
      <w:r w:rsidRPr="00C05E4A">
        <w:rPr>
          <w:rFonts w:ascii="仿宋_GB2312" w:eastAsia="仿宋_GB2312" w:hint="eastAsia"/>
          <w:color w:val="FF0000"/>
          <w:sz w:val="32"/>
          <w:szCs w:val="32"/>
          <w:lang w:eastAsia="zh-CN"/>
        </w:rPr>
        <w:t>*</w:t>
      </w:r>
    </w:p>
    <w:p w14:paraId="61B9AED5" w14:textId="77777777" w:rsidR="00A823E4" w:rsidRPr="00C05E4A" w:rsidRDefault="00000000" w:rsidP="00C05E4A">
      <w:pPr>
        <w:adjustRightInd w:val="0"/>
        <w:snapToGrid w:val="0"/>
        <w:spacing w:line="578" w:lineRule="exact"/>
        <w:ind w:firstLineChars="200" w:firstLine="640"/>
        <w:jc w:val="both"/>
        <w:rPr>
          <w:rFonts w:ascii="仿宋_GB2312" w:eastAsia="仿宋_GB2312"/>
          <w:sz w:val="32"/>
          <w:szCs w:val="32"/>
          <w:lang w:eastAsia="zh-CN"/>
        </w:rPr>
      </w:pPr>
      <w:r w:rsidRPr="00C05E4A">
        <w:rPr>
          <w:rFonts w:ascii="仿宋_GB2312" w:eastAsia="仿宋_GB2312" w:hint="eastAsia"/>
          <w:sz w:val="32"/>
          <w:szCs w:val="32"/>
          <w:lang w:eastAsia="zh-CN"/>
        </w:rPr>
        <w:t>_________________________________</w:t>
      </w:r>
    </w:p>
    <w:p w14:paraId="2B750D6D" w14:textId="77777777" w:rsidR="00A823E4" w:rsidRPr="00C05E4A" w:rsidRDefault="00A823E4" w:rsidP="00C05E4A">
      <w:pPr>
        <w:adjustRightInd w:val="0"/>
        <w:snapToGrid w:val="0"/>
        <w:spacing w:line="578" w:lineRule="exact"/>
        <w:ind w:firstLineChars="200" w:firstLine="640"/>
        <w:jc w:val="both"/>
        <w:rPr>
          <w:rFonts w:ascii="仿宋_GB2312" w:eastAsia="仿宋_GB2312"/>
          <w:sz w:val="32"/>
          <w:szCs w:val="32"/>
          <w:lang w:eastAsia="zh-CN"/>
        </w:rPr>
      </w:pPr>
    </w:p>
    <w:p w14:paraId="4490E597" w14:textId="77777777" w:rsidR="00A823E4" w:rsidRPr="00C05E4A" w:rsidRDefault="00A823E4" w:rsidP="00C05E4A">
      <w:pPr>
        <w:adjustRightInd w:val="0"/>
        <w:snapToGrid w:val="0"/>
        <w:spacing w:line="578" w:lineRule="exact"/>
        <w:ind w:firstLineChars="200" w:firstLine="640"/>
        <w:jc w:val="both"/>
        <w:rPr>
          <w:rFonts w:ascii="仿宋_GB2312" w:eastAsia="仿宋_GB2312"/>
          <w:sz w:val="32"/>
          <w:szCs w:val="32"/>
          <w:lang w:eastAsia="zh-CN"/>
        </w:rPr>
      </w:pPr>
    </w:p>
    <w:sectPr w:rsidR="00A823E4" w:rsidRPr="00C05E4A" w:rsidSect="00AD4838">
      <w:headerReference w:type="even" r:id="rId9"/>
      <w:headerReference w:type="default" r:id="rId10"/>
      <w:footerReference w:type="even" r:id="rId11"/>
      <w:footerReference w:type="default" r:id="rId12"/>
      <w:headerReference w:type="first" r:id="rId13"/>
      <w:footerReference w:type="first" r:id="rId14"/>
      <w:pgSz w:w="12240" w:h="15840"/>
      <w:pgMar w:top="2098" w:right="1531" w:bottom="1985" w:left="153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B3214" w14:textId="77777777" w:rsidR="00A62B45" w:rsidRDefault="00A62B45" w:rsidP="00C05E4A">
      <w:r>
        <w:separator/>
      </w:r>
    </w:p>
  </w:endnote>
  <w:endnote w:type="continuationSeparator" w:id="0">
    <w:p w14:paraId="614D9637" w14:textId="77777777" w:rsidR="00A62B45" w:rsidRDefault="00A62B45" w:rsidP="00C0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F3C2" w14:textId="1FA003AE" w:rsidR="00E55A71" w:rsidRPr="00E55A71" w:rsidRDefault="00E55A71" w:rsidP="00E55A71">
    <w:pPr>
      <w:pStyle w:val="a5"/>
      <w:ind w:firstLineChars="100" w:firstLine="280"/>
      <w:rPr>
        <w:rFonts w:ascii="宋体" w:eastAsia="宋体" w:hAnsi="宋体" w:hint="eastAsia"/>
        <w:sz w:val="28"/>
        <w:szCs w:val="28"/>
      </w:rPr>
    </w:pPr>
    <w:r w:rsidRPr="00E55A71">
      <w:rPr>
        <w:rFonts w:ascii="宋体" w:eastAsia="宋体" w:hAnsi="宋体" w:hint="eastAsia"/>
        <w:sz w:val="28"/>
        <w:szCs w:val="28"/>
      </w:rPr>
      <w:t xml:space="preserve">— </w:t>
    </w:r>
    <w:sdt>
      <w:sdtPr>
        <w:rPr>
          <w:rFonts w:ascii="宋体" w:eastAsia="宋体" w:hAnsi="宋体"/>
          <w:sz w:val="28"/>
          <w:szCs w:val="28"/>
        </w:rPr>
        <w:id w:val="-420790582"/>
        <w:docPartObj>
          <w:docPartGallery w:val="Page Numbers (Bottom of Page)"/>
          <w:docPartUnique/>
        </w:docPartObj>
      </w:sdtPr>
      <w:sdtContent>
        <w:r w:rsidRPr="00E55A71">
          <w:rPr>
            <w:rFonts w:ascii="宋体" w:eastAsia="宋体" w:hAnsi="宋体"/>
            <w:sz w:val="28"/>
            <w:szCs w:val="28"/>
          </w:rPr>
          <w:fldChar w:fldCharType="begin"/>
        </w:r>
        <w:r w:rsidRPr="00E55A71">
          <w:rPr>
            <w:rFonts w:ascii="宋体" w:eastAsia="宋体" w:hAnsi="宋体"/>
            <w:sz w:val="28"/>
            <w:szCs w:val="28"/>
          </w:rPr>
          <w:instrText>PAGE   \* MERGEFORMAT</w:instrText>
        </w:r>
        <w:r w:rsidRPr="00E55A71">
          <w:rPr>
            <w:rFonts w:ascii="宋体" w:eastAsia="宋体" w:hAnsi="宋体"/>
            <w:sz w:val="28"/>
            <w:szCs w:val="28"/>
          </w:rPr>
          <w:fldChar w:fldCharType="separate"/>
        </w:r>
        <w:r w:rsidRPr="00E55A71">
          <w:rPr>
            <w:rFonts w:ascii="宋体" w:eastAsia="宋体" w:hAnsi="宋体"/>
            <w:sz w:val="28"/>
            <w:szCs w:val="28"/>
          </w:rPr>
          <w:t>2</w:t>
        </w:r>
        <w:r w:rsidRPr="00E55A71">
          <w:rPr>
            <w:rFonts w:ascii="宋体" w:eastAsia="宋体" w:hAnsi="宋体"/>
            <w:sz w:val="28"/>
            <w:szCs w:val="28"/>
          </w:rPr>
          <w:fldChar w:fldCharType="end"/>
        </w:r>
        <w:r w:rsidRPr="00E55A71">
          <w:rPr>
            <w:rFonts w:ascii="宋体" w:eastAsia="宋体" w:hAnsi="宋体" w:hint="eastAsia"/>
            <w:sz w:val="28"/>
            <w:szCs w:val="28"/>
          </w:rPr>
          <w:t xml:space="preserve"> —</w:t>
        </w:r>
      </w:sdtContent>
    </w:sdt>
  </w:p>
  <w:p w14:paraId="3056856F" w14:textId="66ECA5C2" w:rsidR="007A2238" w:rsidRDefault="007A2238">
    <w:pPr>
      <w:pStyle w:val="a5"/>
      <w:rPr>
        <w:lang w:eastAsia="zh-CN"/>
      </w:rPr>
    </w:pPr>
  </w:p>
  <w:p w14:paraId="6B4630F4" w14:textId="77777777" w:rsidR="00E55A71" w:rsidRDefault="00E55A71">
    <w:pPr>
      <w:pStyle w:val="a5"/>
      <w:rPr>
        <w:lang w:eastAsia="zh-CN"/>
      </w:rPr>
    </w:pPr>
  </w:p>
  <w:p w14:paraId="17419ACF" w14:textId="77777777" w:rsidR="00E55A71" w:rsidRDefault="00E55A71" w:rsidP="00E55A71">
    <w:pPr>
      <w:pStyle w:val="a5"/>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B6E7" w14:textId="10438647" w:rsidR="00E55A71" w:rsidRPr="00E55A71" w:rsidRDefault="00E55A71" w:rsidP="00E55A71">
    <w:pPr>
      <w:pStyle w:val="a5"/>
      <w:wordWrap w:val="0"/>
      <w:jc w:val="right"/>
      <w:rPr>
        <w:rFonts w:ascii="宋体" w:eastAsia="宋体" w:hAnsi="宋体" w:hint="eastAsia"/>
        <w:sz w:val="28"/>
        <w:szCs w:val="28"/>
        <w:lang w:eastAsia="zh-CN"/>
      </w:rPr>
    </w:pPr>
    <w:r w:rsidRPr="00E55A71">
      <w:rPr>
        <w:rFonts w:ascii="宋体" w:eastAsia="宋体" w:hAnsi="宋体" w:hint="eastAsia"/>
        <w:sz w:val="28"/>
        <w:szCs w:val="28"/>
      </w:rPr>
      <w:t xml:space="preserve">— </w:t>
    </w:r>
    <w:sdt>
      <w:sdtPr>
        <w:rPr>
          <w:rFonts w:ascii="宋体" w:eastAsia="宋体" w:hAnsi="宋体"/>
          <w:sz w:val="28"/>
          <w:szCs w:val="28"/>
        </w:rPr>
        <w:id w:val="-360665323"/>
        <w:docPartObj>
          <w:docPartGallery w:val="Page Numbers (Bottom of Page)"/>
          <w:docPartUnique/>
        </w:docPartObj>
      </w:sdtPr>
      <w:sdtContent>
        <w:r w:rsidRPr="00E55A71">
          <w:rPr>
            <w:rFonts w:ascii="宋体" w:eastAsia="宋体" w:hAnsi="宋体"/>
            <w:sz w:val="28"/>
            <w:szCs w:val="28"/>
          </w:rPr>
          <w:fldChar w:fldCharType="begin"/>
        </w:r>
        <w:r w:rsidRPr="00E55A71">
          <w:rPr>
            <w:rFonts w:ascii="宋体" w:eastAsia="宋体" w:hAnsi="宋体"/>
            <w:sz w:val="28"/>
            <w:szCs w:val="28"/>
          </w:rPr>
          <w:instrText>PAGE   \* MERGEFORMAT</w:instrText>
        </w:r>
        <w:r w:rsidRPr="00E55A71">
          <w:rPr>
            <w:rFonts w:ascii="宋体" w:eastAsia="宋体" w:hAnsi="宋体"/>
            <w:sz w:val="28"/>
            <w:szCs w:val="28"/>
          </w:rPr>
          <w:fldChar w:fldCharType="separate"/>
        </w:r>
        <w:r w:rsidRPr="00E55A71">
          <w:rPr>
            <w:rFonts w:ascii="宋体" w:eastAsia="宋体" w:hAnsi="宋体" w:hint="eastAsia"/>
            <w:sz w:val="28"/>
            <w:szCs w:val="28"/>
          </w:rPr>
          <w:t>1</w:t>
        </w:r>
        <w:r w:rsidRPr="00E55A71">
          <w:rPr>
            <w:rFonts w:ascii="宋体" w:eastAsia="宋体" w:hAnsi="宋体"/>
            <w:sz w:val="28"/>
            <w:szCs w:val="28"/>
          </w:rPr>
          <w:fldChar w:fldCharType="end"/>
        </w:r>
        <w:r w:rsidRPr="00E55A71">
          <w:rPr>
            <w:rFonts w:ascii="宋体" w:eastAsia="宋体" w:hAnsi="宋体" w:hint="eastAsia"/>
            <w:sz w:val="28"/>
            <w:szCs w:val="28"/>
          </w:rPr>
          <w:t xml:space="preserve"> —</w:t>
        </w:r>
      </w:sdtContent>
    </w:sdt>
    <w:r>
      <w:rPr>
        <w:rFonts w:ascii="宋体" w:eastAsia="宋体" w:hAnsi="宋体" w:hint="eastAsia"/>
        <w:sz w:val="28"/>
        <w:szCs w:val="28"/>
        <w:lang w:eastAsia="zh-CN"/>
      </w:rPr>
      <w:t xml:space="preserve">  </w:t>
    </w:r>
  </w:p>
  <w:p w14:paraId="641158C6" w14:textId="69D6B84E" w:rsidR="007A2238" w:rsidRDefault="007A2238" w:rsidP="007A2238">
    <w:pPr>
      <w:pStyle w:val="a5"/>
      <w:jc w:val="right"/>
      <w:rPr>
        <w:lang w:eastAsia="zh-CN"/>
      </w:rPr>
    </w:pPr>
  </w:p>
  <w:p w14:paraId="05E8B5BA" w14:textId="77777777" w:rsidR="00E55A71" w:rsidRDefault="00E55A71" w:rsidP="007A2238">
    <w:pPr>
      <w:pStyle w:val="a5"/>
      <w:jc w:val="right"/>
      <w:rPr>
        <w:lang w:eastAsia="zh-CN"/>
      </w:rPr>
    </w:pPr>
  </w:p>
  <w:p w14:paraId="2AC2F3C8" w14:textId="77777777" w:rsidR="00E55A71" w:rsidRDefault="00E55A71" w:rsidP="007A2238">
    <w:pPr>
      <w:pStyle w:val="a5"/>
      <w:jc w:val="right"/>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882B" w14:textId="77777777" w:rsidR="00AD4838" w:rsidRDefault="00AD48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9EBDA" w14:textId="77777777" w:rsidR="00A62B45" w:rsidRDefault="00A62B45" w:rsidP="00C05E4A">
      <w:r>
        <w:separator/>
      </w:r>
    </w:p>
  </w:footnote>
  <w:footnote w:type="continuationSeparator" w:id="0">
    <w:p w14:paraId="453A6CC7" w14:textId="77777777" w:rsidR="00A62B45" w:rsidRDefault="00A62B45" w:rsidP="00C0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1A6B" w14:textId="77777777" w:rsidR="00AD4838" w:rsidRDefault="00AD48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48BD" w14:textId="77777777" w:rsidR="00AD4838" w:rsidRDefault="00AD48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AA81" w14:textId="77777777" w:rsidR="00AD4838" w:rsidRDefault="00AD48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924A0"/>
    <w:rsid w:val="002974DE"/>
    <w:rsid w:val="00334824"/>
    <w:rsid w:val="00393849"/>
    <w:rsid w:val="003E657E"/>
    <w:rsid w:val="004156F5"/>
    <w:rsid w:val="006741E0"/>
    <w:rsid w:val="007832E1"/>
    <w:rsid w:val="007A2238"/>
    <w:rsid w:val="00812C40"/>
    <w:rsid w:val="00894C96"/>
    <w:rsid w:val="00A01E42"/>
    <w:rsid w:val="00A52ABE"/>
    <w:rsid w:val="00A62B45"/>
    <w:rsid w:val="00A77B3E"/>
    <w:rsid w:val="00A823E4"/>
    <w:rsid w:val="00AD4838"/>
    <w:rsid w:val="00B11666"/>
    <w:rsid w:val="00B50B63"/>
    <w:rsid w:val="00B85A6D"/>
    <w:rsid w:val="00B903A0"/>
    <w:rsid w:val="00BE57FF"/>
    <w:rsid w:val="00C05E4A"/>
    <w:rsid w:val="00C954B6"/>
    <w:rsid w:val="00CA2A55"/>
    <w:rsid w:val="00CE54E9"/>
    <w:rsid w:val="00D043C4"/>
    <w:rsid w:val="00E5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9BD2B"/>
  <w15:docId w15:val="{A924E1BA-4BD2-4506-9D8B-FBD1EB92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5E4A"/>
    <w:pPr>
      <w:tabs>
        <w:tab w:val="center" w:pos="4153"/>
        <w:tab w:val="right" w:pos="8306"/>
      </w:tabs>
      <w:snapToGrid w:val="0"/>
      <w:jc w:val="center"/>
    </w:pPr>
    <w:rPr>
      <w:sz w:val="18"/>
      <w:szCs w:val="18"/>
    </w:rPr>
  </w:style>
  <w:style w:type="character" w:customStyle="1" w:styleId="a4">
    <w:name w:val="页眉 字符"/>
    <w:basedOn w:val="a0"/>
    <w:link w:val="a3"/>
    <w:rsid w:val="00C05E4A"/>
    <w:rPr>
      <w:sz w:val="18"/>
      <w:szCs w:val="18"/>
    </w:rPr>
  </w:style>
  <w:style w:type="paragraph" w:styleId="a5">
    <w:name w:val="footer"/>
    <w:basedOn w:val="a"/>
    <w:link w:val="a6"/>
    <w:uiPriority w:val="99"/>
    <w:qFormat/>
    <w:rsid w:val="00C05E4A"/>
    <w:pPr>
      <w:tabs>
        <w:tab w:val="center" w:pos="4153"/>
        <w:tab w:val="right" w:pos="8306"/>
      </w:tabs>
      <w:snapToGrid w:val="0"/>
    </w:pPr>
    <w:rPr>
      <w:sz w:val="18"/>
      <w:szCs w:val="18"/>
    </w:rPr>
  </w:style>
  <w:style w:type="character" w:customStyle="1" w:styleId="a6">
    <w:name w:val="页脚 字符"/>
    <w:basedOn w:val="a0"/>
    <w:link w:val="a5"/>
    <w:uiPriority w:val="99"/>
    <w:rsid w:val="00C05E4A"/>
    <w:rPr>
      <w:sz w:val="18"/>
      <w:szCs w:val="18"/>
    </w:rPr>
  </w:style>
  <w:style w:type="character" w:styleId="a7">
    <w:name w:val="Hyperlink"/>
    <w:basedOn w:val="a0"/>
    <w:rsid w:val="00B903A0"/>
    <w:rPr>
      <w:color w:val="0563C1" w:themeColor="hyperlink"/>
      <w:u w:val="single"/>
    </w:rPr>
  </w:style>
  <w:style w:type="character" w:styleId="a8">
    <w:name w:val="Unresolved Mention"/>
    <w:basedOn w:val="a0"/>
    <w:uiPriority w:val="99"/>
    <w:semiHidden/>
    <w:unhideWhenUsed/>
    <w:rsid w:val="00B90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jx.cn/vm/hJ4YnyZ.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3762-52EC-4B83-AD77-DA676FB3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1481</Words>
  <Characters>1986</Characters>
  <Application>Microsoft Office Word</Application>
  <DocSecurity>0</DocSecurity>
  <Lines>165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赵梦彤</cp:lastModifiedBy>
  <cp:revision>13</cp:revision>
  <dcterms:created xsi:type="dcterms:W3CDTF">2025-07-22T06:31:00Z</dcterms:created>
  <dcterms:modified xsi:type="dcterms:W3CDTF">2025-07-24T08:11:00Z</dcterms:modified>
</cp:coreProperties>
</file>